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2A710" w14:textId="5E3412CC" w:rsidR="000B1A8E" w:rsidRDefault="0007144C" w:rsidP="00D70559">
      <w:pPr>
        <w:pStyle w:val="YSBODYCOPY"/>
        <w:spacing w:before="120"/>
        <w:rPr>
          <w:rFonts w:eastAsiaTheme="majorEastAsia" w:cstheme="majorBidi"/>
          <w:b/>
          <w:bCs/>
          <w:color w:val="EF1829"/>
          <w:kern w:val="32"/>
          <w:sz w:val="32"/>
          <w:szCs w:val="32"/>
          <w:lang w:eastAsia="en-GB"/>
        </w:rPr>
      </w:pPr>
      <w:bookmarkStart w:id="0" w:name="_GoBack"/>
      <w:bookmarkEnd w:id="0"/>
      <w:r w:rsidRPr="0007144C">
        <w:rPr>
          <w:rFonts w:eastAsiaTheme="majorEastAsia" w:cstheme="majorBidi"/>
          <w:b/>
          <w:bCs/>
          <w:color w:val="EF1829"/>
          <w:kern w:val="32"/>
          <w:sz w:val="32"/>
          <w:szCs w:val="32"/>
          <w:lang w:eastAsia="en-GB"/>
        </w:rPr>
        <w:t>Cast adrift: survival and resilience</w:t>
      </w:r>
    </w:p>
    <w:p w14:paraId="4CE1F2E3" w14:textId="77777777" w:rsidR="000046DA" w:rsidRPr="000B1A8E" w:rsidRDefault="000046DA" w:rsidP="00D70559">
      <w:pPr>
        <w:pStyle w:val="YSBODYCOPY"/>
        <w:spacing w:before="120"/>
      </w:pPr>
    </w:p>
    <w:p w14:paraId="2B94F8EA" w14:textId="77777777" w:rsidR="0007144C" w:rsidRDefault="0007144C" w:rsidP="0007144C">
      <w:pPr>
        <w:pStyle w:val="BodyText"/>
        <w:spacing w:line="240" w:lineRule="auto"/>
        <w:jc w:val="both"/>
      </w:pPr>
      <w:r>
        <w:t xml:space="preserve">Teenager Aldi Novel </w:t>
      </w:r>
      <w:proofErr w:type="spellStart"/>
      <w:r>
        <w:t>Adilang</w:t>
      </w:r>
      <w:proofErr w:type="spellEnd"/>
      <w:r>
        <w:t xml:space="preserve"> was rescued by a passing coal ship on 31 August after surviving 49 days adrift at sea on a wooden fishing hut known as a </w:t>
      </w:r>
      <w:proofErr w:type="spellStart"/>
      <w:r>
        <w:t>rompong</w:t>
      </w:r>
      <w:proofErr w:type="spellEnd"/>
      <w:r>
        <w:t xml:space="preserve">. Aldi lives and works on the </w:t>
      </w:r>
      <w:proofErr w:type="spellStart"/>
      <w:r>
        <w:t>rompong</w:t>
      </w:r>
      <w:proofErr w:type="spellEnd"/>
      <w:r>
        <w:t xml:space="preserve">, which was anchored 77 miles off the Indonesian island of Sulawesi. His job is to light lamps on the </w:t>
      </w:r>
      <w:proofErr w:type="spellStart"/>
      <w:r>
        <w:t>rompong</w:t>
      </w:r>
      <w:proofErr w:type="spellEnd"/>
      <w:r>
        <w:t xml:space="preserve"> to attract fish, for which he receives about £100 a week. His tether snapped one night as he slept and he drifted out to sea. </w:t>
      </w:r>
    </w:p>
    <w:p w14:paraId="0D1DE507" w14:textId="77777777" w:rsidR="0007144C" w:rsidRDefault="0007144C" w:rsidP="0007144C">
      <w:pPr>
        <w:pStyle w:val="BodyText"/>
        <w:spacing w:line="240" w:lineRule="auto"/>
        <w:jc w:val="both"/>
      </w:pPr>
      <w:r>
        <w:t>His limited supplies ran out within a week, so he survived by catching fish and drinking seawater through his clothes to filter out some of the salt. His rescue came just of the coast of Guam, some 1,700 miles from his original mooring.</w:t>
      </w:r>
    </w:p>
    <w:p w14:paraId="4EE803FA" w14:textId="77777777" w:rsidR="0007144C" w:rsidRPr="0007144C" w:rsidRDefault="0007144C" w:rsidP="0007144C">
      <w:pPr>
        <w:pStyle w:val="BodyText"/>
        <w:spacing w:line="240" w:lineRule="auto"/>
        <w:jc w:val="both"/>
      </w:pPr>
      <w:r w:rsidRPr="0007144C">
        <w:t xml:space="preserve">This discussion activity considers his amazing survival story, coping skills and resilience during an emergency. </w:t>
      </w:r>
    </w:p>
    <w:p w14:paraId="04C6A819" w14:textId="77777777" w:rsidR="005F0EAD" w:rsidRPr="00E52D0D" w:rsidRDefault="005F0EAD" w:rsidP="000B1A8E">
      <w:pPr>
        <w:pStyle w:val="YSBODYCOPY"/>
        <w:rPr>
          <w:sz w:val="22"/>
          <w:szCs w:val="22"/>
        </w:rPr>
      </w:pPr>
    </w:p>
    <w:p w14:paraId="28D82710" w14:textId="77777777" w:rsidR="0007144C" w:rsidRDefault="0007144C" w:rsidP="00354B36">
      <w:pPr>
        <w:pStyle w:val="Heading2"/>
      </w:pPr>
      <w:r>
        <w:t>Discussion: Survival at sea</w:t>
      </w:r>
    </w:p>
    <w:p w14:paraId="1740DAE3" w14:textId="77777777" w:rsidR="00354B36" w:rsidRDefault="00354B36" w:rsidP="00354B36">
      <w:pPr>
        <w:pStyle w:val="BodyText"/>
        <w:tabs>
          <w:tab w:val="clear" w:pos="340"/>
        </w:tabs>
        <w:spacing w:line="240" w:lineRule="auto"/>
        <w:jc w:val="both"/>
      </w:pPr>
      <w:r>
        <w:t xml:space="preserve">1. Show learners the image </w:t>
      </w:r>
      <w:hyperlink r:id="rId9" w:history="1">
        <w:r w:rsidRPr="00C32D77">
          <w:rPr>
            <w:rStyle w:val="Hyperlink"/>
          </w:rPr>
          <w:t>here</w:t>
        </w:r>
      </w:hyperlink>
      <w:r>
        <w:t xml:space="preserve"> of the boy on the </w:t>
      </w:r>
      <w:proofErr w:type="spellStart"/>
      <w:r>
        <w:t>rompong</w:t>
      </w:r>
      <w:proofErr w:type="spellEnd"/>
      <w:r>
        <w:t xml:space="preserve">. Ask them for their first impressions. What do they notice about it? How do they think the boy on the boat might be feeling? </w:t>
      </w:r>
    </w:p>
    <w:p w14:paraId="2E19EB24" w14:textId="77777777" w:rsidR="00354B36" w:rsidRDefault="00354B36" w:rsidP="00354B36">
      <w:pPr>
        <w:pStyle w:val="BodyText"/>
        <w:tabs>
          <w:tab w:val="clear" w:pos="340"/>
        </w:tabs>
        <w:spacing w:line="240" w:lineRule="auto"/>
        <w:jc w:val="both"/>
      </w:pPr>
      <w:r>
        <w:t xml:space="preserve">2. Ask learners to consider how long they think someone could survive for at sea on the </w:t>
      </w:r>
      <w:proofErr w:type="spellStart"/>
      <w:r>
        <w:t>rompong</w:t>
      </w:r>
      <w:proofErr w:type="spellEnd"/>
      <w:r>
        <w:t xml:space="preserve">. See if anyone can get close to the answer, before sharing that he survived for 49 days. </w:t>
      </w:r>
    </w:p>
    <w:p w14:paraId="335E9228" w14:textId="77777777" w:rsidR="00354B36" w:rsidRDefault="00354B36" w:rsidP="00354B36">
      <w:pPr>
        <w:pStyle w:val="BodyText"/>
        <w:tabs>
          <w:tab w:val="clear" w:pos="340"/>
        </w:tabs>
        <w:spacing w:line="240" w:lineRule="auto"/>
        <w:jc w:val="both"/>
      </w:pPr>
      <w:r>
        <w:t xml:space="preserve">Organise the learners into small groups. Ask each group to make a table with two columns. In the left-hand column, write a list of the things they would need to do to survive. In the right-hand column, they should write </w:t>
      </w:r>
      <w:r w:rsidRPr="00890E1D">
        <w:rPr>
          <w:i/>
        </w:rPr>
        <w:t>how</w:t>
      </w:r>
      <w:r>
        <w:t xml:space="preserve"> they could do this. You could use the ideas below as a prompt. Ask the groups to share their ideas. </w:t>
      </w:r>
    </w:p>
    <w:p w14:paraId="4E19C659" w14:textId="77777777" w:rsidR="00354B36" w:rsidRDefault="00354B36" w:rsidP="00354B36">
      <w:pPr>
        <w:pStyle w:val="BodyText"/>
        <w:spacing w:after="0"/>
        <w:ind w:left="360"/>
        <w:jc w:val="both"/>
      </w:pPr>
    </w:p>
    <w:tbl>
      <w:tblPr>
        <w:tblStyle w:val="TableGrid"/>
        <w:tblW w:w="0" w:type="auto"/>
        <w:tblInd w:w="959" w:type="dxa"/>
        <w:tblLook w:val="04A0" w:firstRow="1" w:lastRow="0" w:firstColumn="1" w:lastColumn="0" w:noHBand="0" w:noVBand="1"/>
      </w:tblPr>
      <w:tblGrid>
        <w:gridCol w:w="3662"/>
        <w:gridCol w:w="4276"/>
      </w:tblGrid>
      <w:tr w:rsidR="00354B36" w14:paraId="4C58B39F" w14:textId="77777777" w:rsidTr="00AE084A">
        <w:tc>
          <w:tcPr>
            <w:tcW w:w="3662" w:type="dxa"/>
          </w:tcPr>
          <w:p w14:paraId="4DDB188D" w14:textId="77777777" w:rsidR="00354B36" w:rsidRPr="00342713" w:rsidRDefault="00354B36" w:rsidP="00AE084A">
            <w:pPr>
              <w:pStyle w:val="BodyText"/>
              <w:jc w:val="center"/>
              <w:rPr>
                <w:b/>
              </w:rPr>
            </w:pPr>
            <w:r w:rsidRPr="00342713">
              <w:rPr>
                <w:b/>
              </w:rPr>
              <w:t>What do I need to</w:t>
            </w:r>
            <w:r>
              <w:rPr>
                <w:b/>
              </w:rPr>
              <w:t xml:space="preserve"> do to</w:t>
            </w:r>
            <w:r w:rsidRPr="00342713">
              <w:rPr>
                <w:b/>
              </w:rPr>
              <w:t xml:space="preserve"> survive?</w:t>
            </w:r>
          </w:p>
        </w:tc>
        <w:tc>
          <w:tcPr>
            <w:tcW w:w="4276" w:type="dxa"/>
          </w:tcPr>
          <w:p w14:paraId="6949B95A" w14:textId="77777777" w:rsidR="00354B36" w:rsidRPr="00342713" w:rsidRDefault="00354B36" w:rsidP="00AE084A">
            <w:pPr>
              <w:pStyle w:val="BodyText"/>
              <w:jc w:val="center"/>
              <w:rPr>
                <w:b/>
              </w:rPr>
            </w:pPr>
            <w:r w:rsidRPr="00342713">
              <w:rPr>
                <w:b/>
              </w:rPr>
              <w:t xml:space="preserve">How will I </w:t>
            </w:r>
            <w:r>
              <w:rPr>
                <w:b/>
              </w:rPr>
              <w:t>do</w:t>
            </w:r>
            <w:r w:rsidRPr="00342713">
              <w:rPr>
                <w:b/>
              </w:rPr>
              <w:t xml:space="preserve"> this?</w:t>
            </w:r>
          </w:p>
        </w:tc>
      </w:tr>
      <w:tr w:rsidR="00354B36" w14:paraId="535199C2" w14:textId="77777777" w:rsidTr="00AE084A">
        <w:tc>
          <w:tcPr>
            <w:tcW w:w="3662" w:type="dxa"/>
          </w:tcPr>
          <w:p w14:paraId="01EFB342" w14:textId="77777777" w:rsidR="00354B36" w:rsidRPr="00890E1D" w:rsidRDefault="00354B36" w:rsidP="00AE084A">
            <w:pPr>
              <w:pStyle w:val="BodyText"/>
              <w:jc w:val="both"/>
              <w:rPr>
                <w:i/>
              </w:rPr>
            </w:pPr>
            <w:r w:rsidRPr="00890E1D">
              <w:rPr>
                <w:i/>
              </w:rPr>
              <w:t>e.g. Find fresh water</w:t>
            </w:r>
          </w:p>
        </w:tc>
        <w:tc>
          <w:tcPr>
            <w:tcW w:w="4276" w:type="dxa"/>
          </w:tcPr>
          <w:p w14:paraId="63BC8BF1" w14:textId="77777777" w:rsidR="00354B36" w:rsidRPr="00890E1D" w:rsidRDefault="00354B36" w:rsidP="00AE084A">
            <w:pPr>
              <w:pStyle w:val="BodyText"/>
              <w:jc w:val="both"/>
              <w:rPr>
                <w:i/>
              </w:rPr>
            </w:pPr>
            <w:r w:rsidRPr="00890E1D">
              <w:rPr>
                <w:i/>
              </w:rPr>
              <w:t xml:space="preserve">e.g. </w:t>
            </w:r>
            <w:r>
              <w:rPr>
                <w:i/>
              </w:rPr>
              <w:t xml:space="preserve">Make a container to </w:t>
            </w:r>
            <w:r w:rsidRPr="00890E1D">
              <w:rPr>
                <w:i/>
              </w:rPr>
              <w:t>collect rainwater</w:t>
            </w:r>
            <w:r>
              <w:rPr>
                <w:i/>
              </w:rPr>
              <w:t xml:space="preserve"> </w:t>
            </w:r>
          </w:p>
        </w:tc>
      </w:tr>
      <w:tr w:rsidR="00354B36" w14:paraId="32D387B2" w14:textId="77777777" w:rsidTr="00AE084A">
        <w:tc>
          <w:tcPr>
            <w:tcW w:w="3662" w:type="dxa"/>
          </w:tcPr>
          <w:p w14:paraId="7C8485F5" w14:textId="77777777" w:rsidR="00354B36" w:rsidRPr="00890E1D" w:rsidRDefault="00354B36" w:rsidP="00AE084A">
            <w:pPr>
              <w:pStyle w:val="BodyText"/>
              <w:jc w:val="both"/>
              <w:rPr>
                <w:i/>
              </w:rPr>
            </w:pPr>
            <w:r w:rsidRPr="00890E1D">
              <w:rPr>
                <w:i/>
              </w:rPr>
              <w:t>Find food</w:t>
            </w:r>
          </w:p>
        </w:tc>
        <w:tc>
          <w:tcPr>
            <w:tcW w:w="4276" w:type="dxa"/>
          </w:tcPr>
          <w:p w14:paraId="03140A15" w14:textId="77777777" w:rsidR="00354B36" w:rsidRDefault="00354B36" w:rsidP="00AE084A">
            <w:pPr>
              <w:pStyle w:val="BodyText"/>
              <w:jc w:val="both"/>
            </w:pPr>
          </w:p>
        </w:tc>
      </w:tr>
      <w:tr w:rsidR="00354B36" w14:paraId="7543D57C" w14:textId="77777777" w:rsidTr="00AE084A">
        <w:tc>
          <w:tcPr>
            <w:tcW w:w="3662" w:type="dxa"/>
          </w:tcPr>
          <w:p w14:paraId="780976C1" w14:textId="77777777" w:rsidR="00354B36" w:rsidRPr="00890E1D" w:rsidRDefault="00354B36" w:rsidP="00AE084A">
            <w:pPr>
              <w:pStyle w:val="BodyText"/>
              <w:jc w:val="both"/>
              <w:rPr>
                <w:i/>
              </w:rPr>
            </w:pPr>
            <w:r w:rsidRPr="00890E1D">
              <w:rPr>
                <w:i/>
              </w:rPr>
              <w:t xml:space="preserve">Find shelter from the sun </w:t>
            </w:r>
          </w:p>
        </w:tc>
        <w:tc>
          <w:tcPr>
            <w:tcW w:w="4276" w:type="dxa"/>
          </w:tcPr>
          <w:p w14:paraId="1E1DB8B6" w14:textId="77777777" w:rsidR="00354B36" w:rsidRDefault="00354B36" w:rsidP="00AE084A">
            <w:pPr>
              <w:pStyle w:val="BodyText"/>
              <w:jc w:val="both"/>
            </w:pPr>
          </w:p>
        </w:tc>
      </w:tr>
      <w:tr w:rsidR="00354B36" w14:paraId="280D1DDB" w14:textId="77777777" w:rsidTr="00AE084A">
        <w:tc>
          <w:tcPr>
            <w:tcW w:w="3662" w:type="dxa"/>
          </w:tcPr>
          <w:p w14:paraId="4661FF2A" w14:textId="77777777" w:rsidR="00354B36" w:rsidRPr="00890E1D" w:rsidRDefault="00354B36" w:rsidP="00AE084A">
            <w:pPr>
              <w:pStyle w:val="BodyText"/>
              <w:jc w:val="both"/>
              <w:rPr>
                <w:i/>
              </w:rPr>
            </w:pPr>
            <w:r w:rsidRPr="00890E1D">
              <w:rPr>
                <w:i/>
              </w:rPr>
              <w:t>Find warmth at night</w:t>
            </w:r>
          </w:p>
        </w:tc>
        <w:tc>
          <w:tcPr>
            <w:tcW w:w="4276" w:type="dxa"/>
          </w:tcPr>
          <w:p w14:paraId="3886D7AF" w14:textId="77777777" w:rsidR="00354B36" w:rsidRDefault="00354B36" w:rsidP="00AE084A">
            <w:pPr>
              <w:pStyle w:val="BodyText"/>
              <w:jc w:val="both"/>
            </w:pPr>
          </w:p>
        </w:tc>
      </w:tr>
      <w:tr w:rsidR="00354B36" w14:paraId="4B2EB6DC" w14:textId="77777777" w:rsidTr="00AE084A">
        <w:tc>
          <w:tcPr>
            <w:tcW w:w="3662" w:type="dxa"/>
          </w:tcPr>
          <w:p w14:paraId="1A3F26C3" w14:textId="77777777" w:rsidR="00354B36" w:rsidRPr="00890E1D" w:rsidRDefault="00354B36" w:rsidP="00AE084A">
            <w:pPr>
              <w:pStyle w:val="BodyText"/>
              <w:jc w:val="both"/>
              <w:rPr>
                <w:i/>
              </w:rPr>
            </w:pPr>
            <w:r w:rsidRPr="00890E1D">
              <w:rPr>
                <w:i/>
              </w:rPr>
              <w:t xml:space="preserve">Stay mentally strong and positive </w:t>
            </w:r>
          </w:p>
        </w:tc>
        <w:tc>
          <w:tcPr>
            <w:tcW w:w="4276" w:type="dxa"/>
          </w:tcPr>
          <w:p w14:paraId="03BED645" w14:textId="77777777" w:rsidR="00354B36" w:rsidRDefault="00354B36" w:rsidP="00AE084A">
            <w:pPr>
              <w:pStyle w:val="BodyText"/>
              <w:jc w:val="both"/>
            </w:pPr>
          </w:p>
        </w:tc>
      </w:tr>
    </w:tbl>
    <w:p w14:paraId="5A29ECB0" w14:textId="77777777" w:rsidR="00354B36" w:rsidRDefault="00354B36" w:rsidP="00354B36">
      <w:pPr>
        <w:pStyle w:val="BodyText"/>
        <w:spacing w:after="0"/>
        <w:jc w:val="both"/>
      </w:pPr>
    </w:p>
    <w:p w14:paraId="156A02D1" w14:textId="77777777" w:rsidR="00354B36" w:rsidRDefault="00354B36" w:rsidP="00354B36">
      <w:pPr>
        <w:pStyle w:val="BodyText"/>
        <w:tabs>
          <w:tab w:val="clear" w:pos="340"/>
        </w:tabs>
        <w:spacing w:line="240" w:lineRule="auto"/>
        <w:jc w:val="both"/>
      </w:pPr>
      <w:r>
        <w:t xml:space="preserve">Discuss what Aldi did and whether there were any similarities/differences. (He survived by catching fish, cooking it by burning the </w:t>
      </w:r>
      <w:proofErr w:type="spellStart"/>
      <w:r>
        <w:t>rompong’s</w:t>
      </w:r>
      <w:proofErr w:type="spellEnd"/>
      <w:r>
        <w:t xml:space="preserve"> wooden fences, and drinking seawater through his clothes to filter out some of the salt.) </w:t>
      </w:r>
    </w:p>
    <w:p w14:paraId="771D2C67" w14:textId="77777777" w:rsidR="00354B36" w:rsidRDefault="00354B36" w:rsidP="00354B36">
      <w:pPr>
        <w:pStyle w:val="BodyText"/>
        <w:spacing w:line="240" w:lineRule="auto"/>
        <w:ind w:left="360"/>
        <w:jc w:val="both"/>
      </w:pPr>
    </w:p>
    <w:p w14:paraId="1EFACE77" w14:textId="77777777" w:rsidR="00354B36" w:rsidRDefault="00354B36" w:rsidP="00354B36">
      <w:pPr>
        <w:pStyle w:val="Heading2"/>
      </w:pPr>
      <w:r>
        <w:t>Coping skills</w:t>
      </w:r>
    </w:p>
    <w:p w14:paraId="2E2603C5" w14:textId="77777777" w:rsidR="00354B36" w:rsidRDefault="00354B36" w:rsidP="00354B36">
      <w:pPr>
        <w:pStyle w:val="BodyText"/>
        <w:spacing w:line="240" w:lineRule="auto"/>
        <w:jc w:val="both"/>
      </w:pPr>
      <w:r>
        <w:t>3. Tell learners that Aldi sang to himself, read and thought about things important to him to keep his hopes up – wishing he would be able to see his parents again. Ask them to consider:</w:t>
      </w:r>
    </w:p>
    <w:p w14:paraId="036B695F" w14:textId="77777777" w:rsidR="00354B36" w:rsidRPr="00354B36" w:rsidRDefault="00354B36" w:rsidP="00354B36">
      <w:pPr>
        <w:pStyle w:val="bulletlist"/>
        <w:rPr>
          <w:sz w:val="22"/>
          <w:szCs w:val="22"/>
        </w:rPr>
      </w:pPr>
      <w:r w:rsidRPr="00354B36">
        <w:rPr>
          <w:sz w:val="22"/>
          <w:szCs w:val="22"/>
        </w:rPr>
        <w:t xml:space="preserve">How do you think Aldi felt? </w:t>
      </w:r>
    </w:p>
    <w:p w14:paraId="4AB61BF5" w14:textId="77777777" w:rsidR="00354B36" w:rsidRPr="00354B36" w:rsidRDefault="00354B36" w:rsidP="00354B36">
      <w:pPr>
        <w:pStyle w:val="bulletlist"/>
        <w:rPr>
          <w:sz w:val="22"/>
          <w:szCs w:val="22"/>
        </w:rPr>
      </w:pPr>
      <w:r w:rsidRPr="00354B36">
        <w:rPr>
          <w:sz w:val="22"/>
          <w:szCs w:val="22"/>
        </w:rPr>
        <w:lastRenderedPageBreak/>
        <w:t xml:space="preserve">What thoughts might go through your mind in this situation? </w:t>
      </w:r>
    </w:p>
    <w:p w14:paraId="475B538E" w14:textId="77777777" w:rsidR="00354B36" w:rsidRPr="00354B36" w:rsidRDefault="00354B36" w:rsidP="00354B36">
      <w:pPr>
        <w:pStyle w:val="bulletlist"/>
        <w:rPr>
          <w:sz w:val="22"/>
          <w:szCs w:val="22"/>
        </w:rPr>
      </w:pPr>
      <w:r w:rsidRPr="00354B36">
        <w:rPr>
          <w:sz w:val="22"/>
          <w:szCs w:val="22"/>
        </w:rPr>
        <w:t xml:space="preserve">What could you do to keep your spirits up? </w:t>
      </w:r>
    </w:p>
    <w:p w14:paraId="67616F66" w14:textId="77777777" w:rsidR="00354B36" w:rsidRDefault="00354B36" w:rsidP="00354B36">
      <w:pPr>
        <w:spacing w:after="200"/>
        <w:jc w:val="both"/>
      </w:pPr>
      <w:r>
        <w:t xml:space="preserve">4. Tell learners that Aldi is now safely home with his parents. But this is not the first time this had happened to him – he had been set adrift twice before in his </w:t>
      </w:r>
      <w:proofErr w:type="spellStart"/>
      <w:r>
        <w:t>rompong</w:t>
      </w:r>
      <w:proofErr w:type="spellEnd"/>
      <w:r>
        <w:t>, although for much shorter periods of time. Ask them to consider:</w:t>
      </w:r>
    </w:p>
    <w:p w14:paraId="0D737D88" w14:textId="77777777" w:rsidR="00354B36" w:rsidRPr="00354B36" w:rsidRDefault="00354B36" w:rsidP="00354B36">
      <w:pPr>
        <w:pStyle w:val="bulletlist"/>
        <w:rPr>
          <w:sz w:val="22"/>
          <w:szCs w:val="22"/>
        </w:rPr>
      </w:pPr>
      <w:r w:rsidRPr="00354B36">
        <w:rPr>
          <w:sz w:val="22"/>
          <w:szCs w:val="22"/>
        </w:rPr>
        <w:t xml:space="preserve">What would you do now if you were in Aldi’s situation? Would you go back to your job on the </w:t>
      </w:r>
      <w:proofErr w:type="spellStart"/>
      <w:r w:rsidRPr="00354B36">
        <w:rPr>
          <w:sz w:val="22"/>
          <w:szCs w:val="22"/>
        </w:rPr>
        <w:t>rompong</w:t>
      </w:r>
      <w:proofErr w:type="spellEnd"/>
      <w:r w:rsidRPr="00354B36">
        <w:rPr>
          <w:sz w:val="22"/>
          <w:szCs w:val="22"/>
        </w:rPr>
        <w:t xml:space="preserve">? If not, why not? </w:t>
      </w:r>
    </w:p>
    <w:p w14:paraId="22A37352" w14:textId="77777777" w:rsidR="00354B36" w:rsidRPr="00354B36" w:rsidRDefault="00354B36" w:rsidP="00354B36">
      <w:pPr>
        <w:pStyle w:val="bulletlist"/>
        <w:rPr>
          <w:sz w:val="22"/>
          <w:szCs w:val="22"/>
        </w:rPr>
      </w:pPr>
      <w:r w:rsidRPr="00354B36">
        <w:rPr>
          <w:sz w:val="22"/>
          <w:szCs w:val="22"/>
        </w:rPr>
        <w:t xml:space="preserve">If you did continue with the job, what changes could you make to ensure this didn’t happen again? </w:t>
      </w:r>
    </w:p>
    <w:p w14:paraId="54F7EABC" w14:textId="77777777" w:rsidR="00354B36" w:rsidRDefault="00354B36" w:rsidP="00354B36">
      <w:pPr>
        <w:pStyle w:val="ListParagraph"/>
        <w:spacing w:after="200"/>
        <w:ind w:left="0"/>
        <w:jc w:val="both"/>
      </w:pPr>
      <w:r>
        <w:t>Discuss ideas as a class. You could structure this discussion by considering:</w:t>
      </w:r>
    </w:p>
    <w:p w14:paraId="45F5146D" w14:textId="5F7BEEEA" w:rsidR="00354B36" w:rsidRPr="00354B36" w:rsidRDefault="00354B36" w:rsidP="00354B36">
      <w:pPr>
        <w:pStyle w:val="bulletlist"/>
        <w:rPr>
          <w:sz w:val="22"/>
          <w:szCs w:val="22"/>
        </w:rPr>
      </w:pPr>
      <w:r w:rsidRPr="00354B36">
        <w:rPr>
          <w:b/>
          <w:sz w:val="22"/>
          <w:szCs w:val="22"/>
        </w:rPr>
        <w:t>things you could do</w:t>
      </w:r>
      <w:r w:rsidRPr="00354B36">
        <w:rPr>
          <w:sz w:val="22"/>
          <w:szCs w:val="22"/>
        </w:rPr>
        <w:t xml:space="preserve"> (e.g. ensure someone always knew where you were, get a more secure tether) </w:t>
      </w:r>
    </w:p>
    <w:p w14:paraId="661D632D" w14:textId="21A2D304" w:rsidR="00354B36" w:rsidRPr="00354B36" w:rsidRDefault="00354B36" w:rsidP="00354B36">
      <w:pPr>
        <w:pStyle w:val="bulletlist"/>
        <w:rPr>
          <w:sz w:val="22"/>
          <w:szCs w:val="22"/>
        </w:rPr>
      </w:pPr>
      <w:proofErr w:type="gramStart"/>
      <w:r w:rsidRPr="00354B36">
        <w:rPr>
          <w:b/>
          <w:sz w:val="22"/>
          <w:szCs w:val="22"/>
        </w:rPr>
        <w:t>things</w:t>
      </w:r>
      <w:proofErr w:type="gramEnd"/>
      <w:r w:rsidRPr="00354B36">
        <w:rPr>
          <w:b/>
          <w:sz w:val="22"/>
          <w:szCs w:val="22"/>
        </w:rPr>
        <w:t xml:space="preserve"> you could take</w:t>
      </w:r>
      <w:r w:rsidRPr="00354B36">
        <w:rPr>
          <w:sz w:val="22"/>
          <w:szCs w:val="22"/>
        </w:rPr>
        <w:t xml:space="preserve"> (e.g. emergency supplies, a compass, a form of communication etc.). You could refer to the British Red Cross </w:t>
      </w:r>
      <w:hyperlink r:id="rId10" w:history="1">
        <w:r w:rsidRPr="00354B36">
          <w:rPr>
            <w:rStyle w:val="Hyperlink"/>
            <w:rFonts w:eastAsiaTheme="majorEastAsia"/>
            <w:sz w:val="22"/>
            <w:szCs w:val="22"/>
          </w:rPr>
          <w:t>emergency kit</w:t>
        </w:r>
      </w:hyperlink>
      <w:r w:rsidRPr="00354B36">
        <w:rPr>
          <w:sz w:val="22"/>
          <w:szCs w:val="22"/>
        </w:rPr>
        <w:t xml:space="preserve"> for more ideas. </w:t>
      </w:r>
    </w:p>
    <w:p w14:paraId="065EB594" w14:textId="0A164DBA" w:rsidR="00F74F36" w:rsidRPr="00E95FF7" w:rsidRDefault="00CA7038" w:rsidP="000B1A8E">
      <w:pPr>
        <w:pStyle w:val="YSBODYCOPY"/>
        <w:rPr>
          <w:i/>
        </w:rPr>
      </w:pPr>
      <w:r w:rsidRPr="00E52D0D">
        <w:rPr>
          <w:i/>
          <w:sz w:val="22"/>
          <w:szCs w:val="22"/>
        </w:rPr>
        <w:t xml:space="preserve">This resource was written by </w:t>
      </w:r>
      <w:r w:rsidR="0021333F">
        <w:rPr>
          <w:i/>
          <w:sz w:val="22"/>
          <w:szCs w:val="22"/>
        </w:rPr>
        <w:t>Ruth Pope</w:t>
      </w:r>
      <w:r w:rsidRPr="00E52D0D">
        <w:rPr>
          <w:i/>
          <w:sz w:val="22"/>
          <w:szCs w:val="22"/>
        </w:rPr>
        <w:t xml:space="preserve"> and published in </w:t>
      </w:r>
      <w:r w:rsidR="0021333F">
        <w:rPr>
          <w:i/>
          <w:sz w:val="22"/>
          <w:szCs w:val="22"/>
        </w:rPr>
        <w:t>October</w:t>
      </w:r>
      <w:r w:rsidRPr="00E52D0D">
        <w:rPr>
          <w:i/>
          <w:sz w:val="22"/>
          <w:szCs w:val="22"/>
        </w:rPr>
        <w:t xml:space="preserve"> 2018.</w:t>
      </w:r>
    </w:p>
    <w:sectPr w:rsidR="00F74F36" w:rsidRPr="00E95FF7" w:rsidSect="00626256">
      <w:headerReference w:type="even" r:id="rId11"/>
      <w:headerReference w:type="default" r:id="rId12"/>
      <w:footerReference w:type="even" r:id="rId13"/>
      <w:footerReference w:type="default" r:id="rId14"/>
      <w:headerReference w:type="first" r:id="rId15"/>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0046DA" w:rsidRDefault="000046DA" w:rsidP="00830B76">
      <w:r>
        <w:separator/>
      </w:r>
    </w:p>
  </w:endnote>
  <w:endnote w:type="continuationSeparator" w:id="0">
    <w:p w14:paraId="72DD481F" w14:textId="77777777" w:rsidR="000046DA" w:rsidRDefault="000046DA"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0046DA" w:rsidRDefault="000046DA"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0046DA" w:rsidRDefault="000046DA"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0046DA" w:rsidRDefault="000046DA"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0046DA" w:rsidRPr="000B1A8E" w:rsidRDefault="000046D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354B36">
                            <w:rPr>
                              <w:rStyle w:val="PageNumber"/>
                              <w:b/>
                              <w:noProof/>
                              <w:sz w:val="28"/>
                              <w:szCs w:val="28"/>
                            </w:rPr>
                            <w:t>1</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0046DA" w:rsidRPr="000B1A8E" w:rsidRDefault="000046D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354B36">
                      <w:rPr>
                        <w:rStyle w:val="PageNumber"/>
                        <w:b/>
                        <w:noProof/>
                        <w:sz w:val="28"/>
                        <w:szCs w:val="28"/>
                      </w:rPr>
                      <w:t>1</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0046DA" w:rsidRPr="000B1A8E" w:rsidRDefault="000046DA" w:rsidP="00823E72">
                          <w:pPr>
                            <w:pStyle w:val="Footer"/>
                            <w:ind w:left="567"/>
                            <w:rPr>
                              <w:sz w:val="18"/>
                              <w:szCs w:val="18"/>
                              <w:lang w:val="en-US"/>
                            </w:rPr>
                          </w:pPr>
                        </w:p>
                        <w:p w14:paraId="35C15DE7" w14:textId="73A798EB" w:rsidR="000046DA" w:rsidRPr="000B1A8E" w:rsidRDefault="000046DA"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0046DA" w:rsidRPr="000B1A8E" w:rsidRDefault="000046DA"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0046DA" w:rsidRPr="000B1A8E" w:rsidRDefault="000046D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0046DA" w:rsidRPr="000B1A8E" w:rsidRDefault="000046DA" w:rsidP="00823E72">
                          <w:pPr>
                            <w:ind w:left="567"/>
                          </w:pPr>
                        </w:p>
                        <w:p w14:paraId="0A382F5D" w14:textId="77777777" w:rsidR="000046DA" w:rsidRPr="000B1A8E" w:rsidRDefault="000046DA"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0046DA" w:rsidRPr="000B1A8E" w:rsidRDefault="000046DA" w:rsidP="00823E72">
                    <w:pPr>
                      <w:pStyle w:val="Footer"/>
                      <w:ind w:left="567"/>
                      <w:rPr>
                        <w:sz w:val="18"/>
                        <w:szCs w:val="18"/>
                        <w:lang w:val="en-US"/>
                      </w:rPr>
                    </w:pPr>
                  </w:p>
                  <w:p w14:paraId="35C15DE7" w14:textId="73A798EB" w:rsidR="000046DA" w:rsidRPr="000B1A8E" w:rsidRDefault="000046DA"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0046DA" w:rsidRPr="000B1A8E" w:rsidRDefault="000046DA"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0046DA" w:rsidRPr="000B1A8E" w:rsidRDefault="000046D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0046DA" w:rsidRPr="000B1A8E" w:rsidRDefault="000046DA" w:rsidP="00823E72">
                    <w:pPr>
                      <w:ind w:left="567"/>
                    </w:pPr>
                  </w:p>
                  <w:p w14:paraId="0A382F5D" w14:textId="77777777" w:rsidR="000046DA" w:rsidRPr="000B1A8E" w:rsidRDefault="000046DA"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0046DA" w:rsidRDefault="000046DA" w:rsidP="00830B76">
      <w:r>
        <w:separator/>
      </w:r>
    </w:p>
  </w:footnote>
  <w:footnote w:type="continuationSeparator" w:id="0">
    <w:p w14:paraId="5B94A290" w14:textId="77777777" w:rsidR="000046DA" w:rsidRDefault="000046DA"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0046DA" w:rsidRDefault="000046DA">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0046DA" w:rsidRDefault="000046DA" w:rsidP="00823E72">
    <w:pPr>
      <w:pStyle w:val="Header"/>
      <w:tabs>
        <w:tab w:val="clear" w:pos="4320"/>
        <w:tab w:val="clear" w:pos="8640"/>
        <w:tab w:val="left" w:pos="4820"/>
      </w:tabs>
      <w:ind w:left="-1134"/>
      <w:rPr>
        <w:noProof/>
      </w:rPr>
    </w:pPr>
  </w:p>
  <w:p w14:paraId="74A9C924" w14:textId="23A25786" w:rsidR="000046DA" w:rsidRPr="00823E72" w:rsidRDefault="000046DA"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0046DA" w:rsidRDefault="000046DA">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DD1"/>
    <w:multiLevelType w:val="hybridMultilevel"/>
    <w:tmpl w:val="36E414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C551E"/>
    <w:multiLevelType w:val="hybridMultilevel"/>
    <w:tmpl w:val="74EC114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7D2408"/>
    <w:multiLevelType w:val="hybridMultilevel"/>
    <w:tmpl w:val="4594B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764E44"/>
    <w:multiLevelType w:val="hybridMultilevel"/>
    <w:tmpl w:val="72DA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1702C26"/>
    <w:multiLevelType w:val="hybridMultilevel"/>
    <w:tmpl w:val="B73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8A61D7"/>
    <w:multiLevelType w:val="hybridMultilevel"/>
    <w:tmpl w:val="A67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9F7640"/>
    <w:multiLevelType w:val="hybridMultilevel"/>
    <w:tmpl w:val="7940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D35DA3"/>
    <w:multiLevelType w:val="hybridMultilevel"/>
    <w:tmpl w:val="201A1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C641D8"/>
    <w:multiLevelType w:val="hybridMultilevel"/>
    <w:tmpl w:val="91B43D30"/>
    <w:lvl w:ilvl="0" w:tplc="F43E88DC">
      <w:start w:val="1"/>
      <w:numFmt w:val="bullet"/>
      <w:lvlText w:val="&gt;"/>
      <w:lvlJc w:val="left"/>
      <w:pPr>
        <w:ind w:left="720" w:hanging="360"/>
      </w:pPr>
      <w:rPr>
        <w:rFonts w:ascii="Arial" w:hAnsi="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4B3512"/>
    <w:multiLevelType w:val="hybridMultilevel"/>
    <w:tmpl w:val="7E88A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3"/>
  </w:num>
  <w:num w:numId="7">
    <w:abstractNumId w:val="17"/>
  </w:num>
  <w:num w:numId="8">
    <w:abstractNumId w:val="11"/>
  </w:num>
  <w:num w:numId="9">
    <w:abstractNumId w:val="19"/>
  </w:num>
  <w:num w:numId="10">
    <w:abstractNumId w:val="4"/>
  </w:num>
  <w:num w:numId="11">
    <w:abstractNumId w:val="22"/>
  </w:num>
  <w:num w:numId="12">
    <w:abstractNumId w:val="1"/>
  </w:num>
  <w:num w:numId="13">
    <w:abstractNumId w:val="10"/>
  </w:num>
  <w:num w:numId="14">
    <w:abstractNumId w:val="8"/>
  </w:num>
  <w:num w:numId="15">
    <w:abstractNumId w:val="12"/>
  </w:num>
  <w:num w:numId="16">
    <w:abstractNumId w:val="9"/>
  </w:num>
  <w:num w:numId="17">
    <w:abstractNumId w:val="9"/>
  </w:num>
  <w:num w:numId="18">
    <w:abstractNumId w:val="13"/>
  </w:num>
  <w:num w:numId="19">
    <w:abstractNumId w:val="9"/>
  </w:num>
  <w:num w:numId="20">
    <w:abstractNumId w:val="9"/>
  </w:num>
  <w:num w:numId="21">
    <w:abstractNumId w:val="9"/>
  </w:num>
  <w:num w:numId="22">
    <w:abstractNumId w:val="15"/>
  </w:num>
  <w:num w:numId="23">
    <w:abstractNumId w:val="0"/>
  </w:num>
  <w:num w:numId="24">
    <w:abstractNumId w:val="18"/>
  </w:num>
  <w:num w:numId="25">
    <w:abstractNumId w:val="2"/>
  </w:num>
  <w:num w:numId="26">
    <w:abstractNumId w:val="20"/>
  </w:num>
  <w:num w:numId="27">
    <w:abstractNumId w:val="5"/>
  </w:num>
  <w:num w:numId="2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46DA"/>
    <w:rsid w:val="000137A9"/>
    <w:rsid w:val="0002670B"/>
    <w:rsid w:val="000307F6"/>
    <w:rsid w:val="00044D52"/>
    <w:rsid w:val="00052A22"/>
    <w:rsid w:val="000542A6"/>
    <w:rsid w:val="0006135A"/>
    <w:rsid w:val="0007144C"/>
    <w:rsid w:val="00073CAA"/>
    <w:rsid w:val="0007408A"/>
    <w:rsid w:val="000963A0"/>
    <w:rsid w:val="000A461B"/>
    <w:rsid w:val="000B1A8E"/>
    <w:rsid w:val="000B36A2"/>
    <w:rsid w:val="000B51CA"/>
    <w:rsid w:val="000D4A00"/>
    <w:rsid w:val="000D60C0"/>
    <w:rsid w:val="00104F74"/>
    <w:rsid w:val="00112C87"/>
    <w:rsid w:val="001569AE"/>
    <w:rsid w:val="0015769F"/>
    <w:rsid w:val="00161F43"/>
    <w:rsid w:val="00166249"/>
    <w:rsid w:val="00170EFC"/>
    <w:rsid w:val="00184909"/>
    <w:rsid w:val="00184F44"/>
    <w:rsid w:val="001B554D"/>
    <w:rsid w:val="001C11A6"/>
    <w:rsid w:val="001C28AE"/>
    <w:rsid w:val="001D6063"/>
    <w:rsid w:val="001D618E"/>
    <w:rsid w:val="001E54E0"/>
    <w:rsid w:val="002018E1"/>
    <w:rsid w:val="002043BC"/>
    <w:rsid w:val="002052F3"/>
    <w:rsid w:val="002057F0"/>
    <w:rsid w:val="0021333F"/>
    <w:rsid w:val="00215754"/>
    <w:rsid w:val="002206EE"/>
    <w:rsid w:val="0022128E"/>
    <w:rsid w:val="00245D94"/>
    <w:rsid w:val="00255204"/>
    <w:rsid w:val="00271BAB"/>
    <w:rsid w:val="00275855"/>
    <w:rsid w:val="002903EB"/>
    <w:rsid w:val="002B504C"/>
    <w:rsid w:val="002D4FAB"/>
    <w:rsid w:val="002D5D3F"/>
    <w:rsid w:val="002E4007"/>
    <w:rsid w:val="00301971"/>
    <w:rsid w:val="00301A44"/>
    <w:rsid w:val="00311C74"/>
    <w:rsid w:val="00334674"/>
    <w:rsid w:val="003372FF"/>
    <w:rsid w:val="00343FFB"/>
    <w:rsid w:val="00354B36"/>
    <w:rsid w:val="00372BF1"/>
    <w:rsid w:val="00384696"/>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45122"/>
    <w:rsid w:val="00445E91"/>
    <w:rsid w:val="00484989"/>
    <w:rsid w:val="004951B7"/>
    <w:rsid w:val="004B34E4"/>
    <w:rsid w:val="004C4644"/>
    <w:rsid w:val="004D6150"/>
    <w:rsid w:val="00511167"/>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74419"/>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A4360"/>
    <w:rsid w:val="007B2251"/>
    <w:rsid w:val="007D4B6E"/>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51444"/>
    <w:rsid w:val="00962C2E"/>
    <w:rsid w:val="00977648"/>
    <w:rsid w:val="009851F6"/>
    <w:rsid w:val="00990FBF"/>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73321"/>
    <w:rsid w:val="00A77E1C"/>
    <w:rsid w:val="00A8434E"/>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4A59"/>
    <w:rsid w:val="00B76A2F"/>
    <w:rsid w:val="00B93863"/>
    <w:rsid w:val="00BA0A2C"/>
    <w:rsid w:val="00BA409B"/>
    <w:rsid w:val="00BD032E"/>
    <w:rsid w:val="00BE3EFE"/>
    <w:rsid w:val="00BF492E"/>
    <w:rsid w:val="00C111A2"/>
    <w:rsid w:val="00C12D9A"/>
    <w:rsid w:val="00C31306"/>
    <w:rsid w:val="00C32D4A"/>
    <w:rsid w:val="00C352B4"/>
    <w:rsid w:val="00C36072"/>
    <w:rsid w:val="00C50CC2"/>
    <w:rsid w:val="00C73733"/>
    <w:rsid w:val="00C76703"/>
    <w:rsid w:val="00C76938"/>
    <w:rsid w:val="00C82D21"/>
    <w:rsid w:val="00C8649D"/>
    <w:rsid w:val="00CA5B74"/>
    <w:rsid w:val="00CA62B9"/>
    <w:rsid w:val="00CA7038"/>
    <w:rsid w:val="00CB189C"/>
    <w:rsid w:val="00CD0FBD"/>
    <w:rsid w:val="00CD1938"/>
    <w:rsid w:val="00CF1D9F"/>
    <w:rsid w:val="00CF235D"/>
    <w:rsid w:val="00CF7AEA"/>
    <w:rsid w:val="00D03744"/>
    <w:rsid w:val="00D11CFD"/>
    <w:rsid w:val="00D17C84"/>
    <w:rsid w:val="00D23666"/>
    <w:rsid w:val="00D23BA3"/>
    <w:rsid w:val="00D32F2D"/>
    <w:rsid w:val="00D3583C"/>
    <w:rsid w:val="00D41AF9"/>
    <w:rsid w:val="00D41E4B"/>
    <w:rsid w:val="00D51EB0"/>
    <w:rsid w:val="00D574A2"/>
    <w:rsid w:val="00D70559"/>
    <w:rsid w:val="00D751EF"/>
    <w:rsid w:val="00D82C92"/>
    <w:rsid w:val="00D8406D"/>
    <w:rsid w:val="00D9508D"/>
    <w:rsid w:val="00DA2C99"/>
    <w:rsid w:val="00DA366F"/>
    <w:rsid w:val="00DA618B"/>
    <w:rsid w:val="00DC1591"/>
    <w:rsid w:val="00DC2CB8"/>
    <w:rsid w:val="00DC79A5"/>
    <w:rsid w:val="00DD3266"/>
    <w:rsid w:val="00DD48F6"/>
    <w:rsid w:val="00DD6F96"/>
    <w:rsid w:val="00E044BD"/>
    <w:rsid w:val="00E27A89"/>
    <w:rsid w:val="00E52D0D"/>
    <w:rsid w:val="00E53C4D"/>
    <w:rsid w:val="00E84B28"/>
    <w:rsid w:val="00E95FF7"/>
    <w:rsid w:val="00EA4DD8"/>
    <w:rsid w:val="00EC0971"/>
    <w:rsid w:val="00ED6BF2"/>
    <w:rsid w:val="00EE23A5"/>
    <w:rsid w:val="00EE4E30"/>
    <w:rsid w:val="00EF5091"/>
    <w:rsid w:val="00F07C80"/>
    <w:rsid w:val="00F12B55"/>
    <w:rsid w:val="00F131B6"/>
    <w:rsid w:val="00F26CAB"/>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rsid w:val="000046DA"/>
    <w:pPr>
      <w:tabs>
        <w:tab w:val="left" w:pos="340"/>
      </w:tabs>
      <w:suppressAutoHyphens/>
      <w:spacing w:after="140" w:line="300" w:lineRule="atLeast"/>
    </w:pPr>
    <w:rPr>
      <w:rFonts w:eastAsia="Times"/>
      <w:szCs w:val="20"/>
      <w:lang w:eastAsia="en-US"/>
    </w:rPr>
  </w:style>
  <w:style w:type="character" w:customStyle="1" w:styleId="BodyTextChar">
    <w:name w:val="Body Text Char"/>
    <w:basedOn w:val="DefaultParagraphFont"/>
    <w:link w:val="BodyText"/>
    <w:rsid w:val="000046DA"/>
    <w:rPr>
      <w:rFonts w:ascii="Arial" w:eastAsia="Times"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rsid w:val="000046DA"/>
    <w:pPr>
      <w:tabs>
        <w:tab w:val="left" w:pos="340"/>
      </w:tabs>
      <w:suppressAutoHyphens/>
      <w:spacing w:after="140" w:line="300" w:lineRule="atLeast"/>
    </w:pPr>
    <w:rPr>
      <w:rFonts w:eastAsia="Times"/>
      <w:szCs w:val="20"/>
      <w:lang w:eastAsia="en-US"/>
    </w:rPr>
  </w:style>
  <w:style w:type="character" w:customStyle="1" w:styleId="BodyTextChar">
    <w:name w:val="Body Text Char"/>
    <w:basedOn w:val="DefaultParagraphFont"/>
    <w:link w:val="BodyText"/>
    <w:rsid w:val="000046DA"/>
    <w:rPr>
      <w:rFonts w:ascii="Arial" w:eastAsia="Times"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edcross.org.uk/get-help/prepare-for-emergencies/prepare-an-emergency-kit" TargetMode="External"/><Relationship Id="rId4" Type="http://schemas.microsoft.com/office/2007/relationships/stylesWithEffects" Target="stylesWithEffects.xml"/><Relationship Id="rId9" Type="http://schemas.openxmlformats.org/officeDocument/2006/relationships/hyperlink" Target="https://www.bbc.co.uk/news/world-asia-4562313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AEA0-673C-41DB-8743-FBF4B04C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85C92A75</Template>
  <TotalTime>3</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2017-09-12T13:44:00Z</cp:lastPrinted>
  <dcterms:created xsi:type="dcterms:W3CDTF">2018-10-09T18:14:00Z</dcterms:created>
  <dcterms:modified xsi:type="dcterms:W3CDTF">2018-10-09T18:17:00Z</dcterms:modified>
</cp:coreProperties>
</file>