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BF" w:rsidRDefault="008E7CBF" w:rsidP="008E7CBF">
      <w:pPr>
        <w:pStyle w:val="id5"/>
        <w:spacing w:before="2" w:after="2"/>
        <w:rPr>
          <w:rFonts w:ascii="Arial" w:hAnsi="Arial" w:cs="Times New Roman"/>
          <w:b/>
          <w:bCs/>
          <w:sz w:val="30"/>
        </w:rPr>
      </w:pPr>
      <w:r>
        <w:rPr>
          <w:rFonts w:ascii="Arial" w:hAnsi="Arial" w:cs="Times New Roman"/>
          <w:b/>
          <w:bCs/>
          <w:sz w:val="30"/>
        </w:rPr>
        <w:t>Th</w:t>
      </w:r>
      <w:r w:rsidR="00C3355A">
        <w:rPr>
          <w:rFonts w:ascii="Arial" w:hAnsi="Arial" w:cs="Times New Roman"/>
          <w:b/>
          <w:bCs/>
          <w:sz w:val="30"/>
        </w:rPr>
        <w:t>re</w:t>
      </w:r>
      <w:r>
        <w:rPr>
          <w:rFonts w:ascii="Arial" w:hAnsi="Arial" w:cs="Times New Roman"/>
          <w:b/>
          <w:bCs/>
          <w:sz w:val="30"/>
        </w:rPr>
        <w:t>e</w:t>
      </w:r>
      <w:r w:rsidR="00C3355A">
        <w:rPr>
          <w:rFonts w:ascii="Arial" w:hAnsi="Arial" w:cs="Times New Roman"/>
          <w:b/>
          <w:bCs/>
          <w:sz w:val="30"/>
        </w:rPr>
        <w:t xml:space="preserve"> of the</w:t>
      </w:r>
      <w:r>
        <w:rPr>
          <w:rFonts w:ascii="Arial" w:hAnsi="Arial" w:cs="Times New Roman"/>
          <w:b/>
          <w:bCs/>
          <w:sz w:val="30"/>
        </w:rPr>
        <w:t xml:space="preserve"> fundamental principles of the </w:t>
      </w:r>
      <w:r w:rsidR="00C3355A" w:rsidRPr="00C3355A">
        <w:rPr>
          <w:rFonts w:ascii="Arial" w:hAnsi="Arial" w:cs="Times New Roman"/>
          <w:b/>
          <w:bCs/>
          <w:sz w:val="30"/>
        </w:rPr>
        <w:t>International Red Cross and Red Crescent Movement</w:t>
      </w:r>
      <w:r w:rsidR="00C3355A">
        <w:rPr>
          <w:rStyle w:val="FootnoteReference"/>
          <w:rFonts w:ascii="Arial" w:hAnsi="Arial" w:cs="Times New Roman"/>
          <w:b/>
          <w:bCs/>
          <w:sz w:val="30"/>
        </w:rPr>
        <w:footnoteReference w:id="1"/>
      </w:r>
    </w:p>
    <w:p w:rsidR="008E7CBF" w:rsidRDefault="008E7CBF" w:rsidP="008E7CBF">
      <w:pPr>
        <w:pStyle w:val="id5"/>
        <w:spacing w:before="2" w:after="2"/>
        <w:rPr>
          <w:rFonts w:ascii="Arial" w:hAnsi="Arial" w:cs="Times New Roman"/>
          <w:b/>
          <w:bCs/>
          <w:sz w:val="30"/>
        </w:rPr>
      </w:pPr>
    </w:p>
    <w:p w:rsidR="00C3355A" w:rsidRDefault="00C3355A" w:rsidP="008E7CBF">
      <w:pPr>
        <w:pStyle w:val="id5"/>
        <w:spacing w:before="2" w:after="2"/>
        <w:rPr>
          <w:rFonts w:ascii="Arial" w:hAnsi="Arial" w:cs="Times New Roman"/>
          <w:b/>
          <w:bCs/>
          <w:sz w:val="30"/>
        </w:rPr>
      </w:pPr>
    </w:p>
    <w:p w:rsidR="008E7CBF" w:rsidRPr="008E7CBF" w:rsidRDefault="008E7CBF" w:rsidP="008E7CBF">
      <w:pPr>
        <w:pStyle w:val="id5"/>
        <w:spacing w:before="2" w:after="2"/>
        <w:rPr>
          <w:rFonts w:ascii="Arial" w:hAnsi="Arial" w:cs="Times New Roman"/>
          <w:sz w:val="30"/>
        </w:rPr>
      </w:pPr>
      <w:r w:rsidRPr="008E7CBF">
        <w:rPr>
          <w:rFonts w:ascii="Arial" w:hAnsi="Arial" w:cs="Times New Roman"/>
          <w:b/>
          <w:bCs/>
          <w:sz w:val="30"/>
        </w:rPr>
        <w:t>HUMANITY</w:t>
      </w:r>
      <w:r w:rsidRPr="008E7CBF">
        <w:rPr>
          <w:rFonts w:ascii="Arial" w:hAnsi="Arial" w:cs="Times New Roman"/>
          <w:sz w:val="30"/>
        </w:rPr>
        <w:t xml:space="preserve">  </w:t>
      </w:r>
    </w:p>
    <w:p w:rsidR="008E7CBF" w:rsidRPr="008E7CBF" w:rsidRDefault="008E7CBF" w:rsidP="008E7CBF">
      <w:pPr>
        <w:pStyle w:val="id5"/>
        <w:spacing w:before="2" w:after="2"/>
        <w:rPr>
          <w:rFonts w:ascii="Arial" w:hAnsi="Arial" w:cs="Times New Roman"/>
          <w:sz w:val="30"/>
        </w:rPr>
      </w:pPr>
      <w:r w:rsidRPr="008E7CBF">
        <w:rPr>
          <w:rFonts w:ascii="Arial" w:hAnsi="Arial" w:cs="Times New Roman"/>
          <w:sz w:val="30"/>
        </w:rPr>
        <w:t xml:space="preserve">The Red Cross, born of a desire to bring assistance without discrimination to the wounded on the battlefield, </w:t>
      </w:r>
      <w:proofErr w:type="spellStart"/>
      <w:r w:rsidRPr="008E7CBF">
        <w:rPr>
          <w:rFonts w:ascii="Arial" w:hAnsi="Arial" w:cs="Times New Roman"/>
          <w:sz w:val="30"/>
        </w:rPr>
        <w:t>endeavours</w:t>
      </w:r>
      <w:proofErr w:type="spellEnd"/>
      <w:r w:rsidRPr="008E7CBF">
        <w:rPr>
          <w:rFonts w:ascii="Arial" w:hAnsi="Arial" w:cs="Times New Roman"/>
          <w:sz w:val="30"/>
        </w:rPr>
        <w:t xml:space="preserve"> – in its international and national capacity – to prevent and alleviate human suffering wherever it may be found. Its purpose is to protect life and health and to ensure respect for the human being. It promotes mutual understanding, friendship, co-operation and lasting peace amongst all peoples.</w:t>
      </w:r>
    </w:p>
    <w:p w:rsidR="008E7CBF" w:rsidRPr="008E7CBF" w:rsidRDefault="008E7CBF" w:rsidP="008E7CBF">
      <w:pPr>
        <w:pStyle w:val="id5"/>
        <w:spacing w:before="2" w:after="2"/>
        <w:rPr>
          <w:rFonts w:ascii="Arial" w:hAnsi="Arial" w:cs="Times New Roman"/>
          <w:sz w:val="30"/>
        </w:rPr>
      </w:pPr>
    </w:p>
    <w:p w:rsidR="00C3355A" w:rsidRDefault="00C3355A" w:rsidP="008E7CBF">
      <w:pPr>
        <w:pStyle w:val="id5"/>
        <w:spacing w:before="2" w:after="2"/>
        <w:rPr>
          <w:rFonts w:ascii="Arial" w:hAnsi="Arial" w:cs="Times New Roman"/>
          <w:b/>
          <w:bCs/>
          <w:sz w:val="30"/>
        </w:rPr>
      </w:pPr>
    </w:p>
    <w:p w:rsidR="00006F89" w:rsidRDefault="00006F89" w:rsidP="008E7CBF">
      <w:pPr>
        <w:pStyle w:val="id5"/>
        <w:spacing w:before="2" w:after="2"/>
        <w:rPr>
          <w:rFonts w:ascii="Arial" w:hAnsi="Arial" w:cs="Times New Roman"/>
          <w:b/>
          <w:bCs/>
          <w:sz w:val="30"/>
        </w:rPr>
      </w:pPr>
    </w:p>
    <w:p w:rsidR="008E7CBF" w:rsidRPr="008E7CBF" w:rsidRDefault="008E7CBF" w:rsidP="008E7CBF">
      <w:pPr>
        <w:pStyle w:val="id5"/>
        <w:spacing w:before="2" w:after="2"/>
        <w:rPr>
          <w:rFonts w:ascii="Arial" w:hAnsi="Arial" w:cs="Times New Roman"/>
          <w:sz w:val="30"/>
        </w:rPr>
      </w:pPr>
      <w:r w:rsidRPr="008E7CBF">
        <w:rPr>
          <w:rFonts w:ascii="Arial" w:hAnsi="Arial" w:cs="Times New Roman"/>
          <w:b/>
          <w:bCs/>
          <w:sz w:val="30"/>
        </w:rPr>
        <w:t>IMPARTIALITY</w:t>
      </w:r>
      <w:r w:rsidRPr="008E7CBF">
        <w:rPr>
          <w:rFonts w:ascii="Arial" w:hAnsi="Arial" w:cs="Times New Roman"/>
          <w:sz w:val="30"/>
        </w:rPr>
        <w:t xml:space="preserve">  </w:t>
      </w:r>
    </w:p>
    <w:p w:rsidR="008E7CBF" w:rsidRPr="008E7CBF" w:rsidRDefault="008E7CBF" w:rsidP="008E7CBF">
      <w:pPr>
        <w:pStyle w:val="id5"/>
        <w:spacing w:before="2" w:after="2"/>
        <w:rPr>
          <w:rFonts w:ascii="Arial" w:hAnsi="Arial" w:cs="Times New Roman"/>
          <w:sz w:val="30"/>
        </w:rPr>
      </w:pPr>
      <w:r w:rsidRPr="008E7CBF">
        <w:rPr>
          <w:rFonts w:ascii="Arial" w:hAnsi="Arial" w:cs="Times New Roman"/>
          <w:sz w:val="30"/>
        </w:rPr>
        <w:t xml:space="preserve">It makes no discrimination as to nationality, race, religious beliefs, class or political opinions. It </w:t>
      </w:r>
      <w:proofErr w:type="spellStart"/>
      <w:r w:rsidRPr="008E7CBF">
        <w:rPr>
          <w:rFonts w:ascii="Arial" w:hAnsi="Arial" w:cs="Times New Roman"/>
          <w:sz w:val="30"/>
        </w:rPr>
        <w:t>endeavours</w:t>
      </w:r>
      <w:proofErr w:type="spellEnd"/>
      <w:r w:rsidRPr="008E7CBF">
        <w:rPr>
          <w:rFonts w:ascii="Arial" w:hAnsi="Arial" w:cs="Times New Roman"/>
          <w:sz w:val="30"/>
        </w:rPr>
        <w:t xml:space="preserve"> only to relieve suffering, giving priority to the most urgent cases of distress.</w:t>
      </w:r>
    </w:p>
    <w:p w:rsidR="008E7CBF" w:rsidRPr="008E7CBF" w:rsidRDefault="008E7CBF" w:rsidP="008E7CBF">
      <w:pPr>
        <w:pStyle w:val="id5"/>
        <w:spacing w:before="2" w:after="2"/>
        <w:rPr>
          <w:rFonts w:ascii="Arial" w:hAnsi="Arial" w:cs="Times New Roman"/>
          <w:b/>
          <w:bCs/>
          <w:sz w:val="30"/>
        </w:rPr>
      </w:pPr>
    </w:p>
    <w:p w:rsidR="00C3355A" w:rsidRDefault="00C3355A" w:rsidP="008E7CBF">
      <w:pPr>
        <w:pStyle w:val="id5"/>
        <w:spacing w:before="2" w:after="2"/>
        <w:rPr>
          <w:rFonts w:ascii="Arial" w:hAnsi="Arial" w:cs="Times New Roman"/>
          <w:b/>
          <w:bCs/>
          <w:sz w:val="30"/>
        </w:rPr>
      </w:pPr>
    </w:p>
    <w:p w:rsidR="00006F89" w:rsidRDefault="00006F89" w:rsidP="008E7CBF">
      <w:pPr>
        <w:pStyle w:val="id5"/>
        <w:spacing w:before="2" w:after="2"/>
        <w:rPr>
          <w:rFonts w:ascii="Arial" w:hAnsi="Arial" w:cs="Times New Roman"/>
          <w:b/>
          <w:bCs/>
          <w:sz w:val="30"/>
        </w:rPr>
      </w:pPr>
    </w:p>
    <w:p w:rsidR="008E7CBF" w:rsidRPr="008E7CBF" w:rsidRDefault="008E7CBF" w:rsidP="008E7CBF">
      <w:pPr>
        <w:pStyle w:val="id5"/>
        <w:spacing w:before="2" w:after="2"/>
        <w:rPr>
          <w:rFonts w:ascii="Arial" w:hAnsi="Arial" w:cs="Times New Roman"/>
          <w:sz w:val="30"/>
        </w:rPr>
      </w:pPr>
      <w:r w:rsidRPr="008E7CBF">
        <w:rPr>
          <w:rFonts w:ascii="Arial" w:hAnsi="Arial" w:cs="Times New Roman"/>
          <w:b/>
          <w:bCs/>
          <w:sz w:val="30"/>
        </w:rPr>
        <w:t>NEUTRALITY</w:t>
      </w:r>
      <w:r w:rsidRPr="008E7CBF">
        <w:rPr>
          <w:rFonts w:ascii="Arial" w:hAnsi="Arial" w:cs="Times New Roman"/>
          <w:sz w:val="30"/>
        </w:rPr>
        <w:t xml:space="preserve">  </w:t>
      </w:r>
    </w:p>
    <w:p w:rsidR="008E7CBF" w:rsidRPr="008E7CBF" w:rsidRDefault="008E7CBF" w:rsidP="008E7CBF">
      <w:pPr>
        <w:pStyle w:val="id5"/>
        <w:spacing w:before="2" w:after="2"/>
        <w:rPr>
          <w:rFonts w:ascii="Arial" w:hAnsi="Arial" w:cs="Times New Roman"/>
          <w:sz w:val="30"/>
        </w:rPr>
      </w:pPr>
      <w:r w:rsidRPr="008E7CBF">
        <w:rPr>
          <w:rFonts w:ascii="Arial" w:hAnsi="Arial" w:cs="Times New Roman"/>
          <w:sz w:val="30"/>
        </w:rPr>
        <w:t>In order to continue to enjoy the confidence of all, the Red Cross may not take sides in hostilities or engage at any time in controversies of a political, racial, religious or ideological nature.</w:t>
      </w:r>
    </w:p>
    <w:p w:rsidR="008E7CBF" w:rsidRPr="008E7CBF" w:rsidRDefault="008E7CBF" w:rsidP="008E7CBF">
      <w:pPr>
        <w:pStyle w:val="id5"/>
        <w:spacing w:before="2" w:after="2"/>
        <w:rPr>
          <w:rFonts w:ascii="Arial" w:hAnsi="Arial" w:cs="Times New Roman"/>
          <w:b/>
          <w:bCs/>
          <w:sz w:val="30"/>
        </w:rPr>
      </w:pPr>
    </w:p>
    <w:sectPr w:rsidR="008E7CBF" w:rsidRPr="008E7CBF" w:rsidSect="008E7CBF">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55A" w:rsidRDefault="00C3355A" w:rsidP="00C3355A">
      <w:r>
        <w:separator/>
      </w:r>
    </w:p>
  </w:endnote>
  <w:endnote w:type="continuationSeparator" w:id="0">
    <w:p w:rsidR="00C3355A" w:rsidRDefault="00C3355A" w:rsidP="00C3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55A" w:rsidRDefault="00C3355A" w:rsidP="00C3355A">
      <w:r>
        <w:separator/>
      </w:r>
    </w:p>
  </w:footnote>
  <w:footnote w:type="continuationSeparator" w:id="0">
    <w:p w:rsidR="00C3355A" w:rsidRDefault="00C3355A" w:rsidP="00C3355A">
      <w:r>
        <w:continuationSeparator/>
      </w:r>
    </w:p>
  </w:footnote>
  <w:footnote w:id="1">
    <w:p w:rsidR="00C3355A" w:rsidRPr="00C3355A" w:rsidRDefault="00C3355A">
      <w:pPr>
        <w:pStyle w:val="FootnoteText"/>
        <w:rPr>
          <w:lang w:val="en-GB"/>
        </w:rPr>
      </w:pPr>
      <w:r w:rsidRPr="00006F89">
        <w:rPr>
          <w:rFonts w:ascii="Arial" w:hAnsi="Arial" w:cs="Arial"/>
          <w:sz w:val="18"/>
          <w:szCs w:val="18"/>
        </w:rPr>
        <w:footnoteRef/>
      </w:r>
      <w:r w:rsidRPr="00006F89">
        <w:rPr>
          <w:rFonts w:ascii="Arial" w:hAnsi="Arial" w:cs="Arial"/>
          <w:sz w:val="18"/>
          <w:szCs w:val="18"/>
        </w:rPr>
        <w:t xml:space="preserve"> Note:</w:t>
      </w:r>
      <w:r w:rsidR="00006F89">
        <w:rPr>
          <w:rFonts w:ascii="Arial" w:hAnsi="Arial" w:cs="Arial"/>
          <w:sz w:val="18"/>
          <w:szCs w:val="18"/>
        </w:rPr>
        <w:t xml:space="preserve"> In this teaching resource learners explore three fundamental principles. However, a</w:t>
      </w:r>
      <w:r>
        <w:rPr>
          <w:rFonts w:ascii="Arial" w:hAnsi="Arial" w:cs="Arial"/>
          <w:sz w:val="18"/>
          <w:szCs w:val="18"/>
        </w:rPr>
        <w:t xml:space="preserve">s a member of the International Red Cross and Red Crescent Movement the British Red Cross is committed to, and bound by, </w:t>
      </w:r>
      <w:proofErr w:type="gramStart"/>
      <w:r>
        <w:rPr>
          <w:rFonts w:ascii="Arial" w:hAnsi="Arial" w:cs="Arial"/>
          <w:sz w:val="18"/>
          <w:szCs w:val="18"/>
        </w:rPr>
        <w:t>its</w:t>
      </w:r>
      <w:proofErr w:type="gramEnd"/>
      <w:r>
        <w:rPr>
          <w:rFonts w:ascii="Arial" w:hAnsi="Arial" w:cs="Arial"/>
          <w:sz w:val="18"/>
          <w:szCs w:val="18"/>
        </w:rPr>
        <w:t xml:space="preserve"> seven</w:t>
      </w:r>
      <w:r>
        <w:rPr>
          <w:rFonts w:ascii="Arial" w:hAnsi="Arial" w:cs="Arial"/>
          <w:sz w:val="18"/>
          <w:szCs w:val="18"/>
        </w:rPr>
        <w:t xml:space="preserve"> fundamental principles.</w:t>
      </w:r>
      <w:r>
        <w:rPr>
          <w:rFonts w:ascii="Arial" w:hAnsi="Arial" w:cs="Arial"/>
          <w:sz w:val="18"/>
          <w:szCs w:val="18"/>
        </w:rPr>
        <w:t xml:space="preserve"> </w:t>
      </w:r>
      <w:r w:rsidR="00006F89">
        <w:rPr>
          <w:rFonts w:ascii="Arial" w:hAnsi="Arial" w:cs="Arial"/>
          <w:sz w:val="18"/>
          <w:szCs w:val="18"/>
        </w:rPr>
        <w:t>For details of all seven fundamental principles pleas</w:t>
      </w:r>
      <w:bookmarkStart w:id="0" w:name="_GoBack"/>
      <w:bookmarkEnd w:id="0"/>
      <w:r w:rsidR="00006F89">
        <w:rPr>
          <w:rFonts w:ascii="Arial" w:hAnsi="Arial" w:cs="Arial"/>
          <w:sz w:val="18"/>
          <w:szCs w:val="18"/>
        </w:rPr>
        <w:t xml:space="preserve">e see: </w:t>
      </w:r>
      <w:hyperlink r:id="rId1" w:history="1">
        <w:r w:rsidR="00006F89" w:rsidRPr="00D703E3">
          <w:rPr>
            <w:rStyle w:val="Hyperlink"/>
            <w:rFonts w:ascii="Arial" w:hAnsi="Arial" w:cs="Arial"/>
            <w:sz w:val="18"/>
            <w:szCs w:val="18"/>
          </w:rPr>
          <w:t>http://www.redcross.org.uk/About-us/Who-we-are/The-international-Movement/Fundamental-principles</w:t>
        </w:r>
      </w:hyperlink>
      <w:r w:rsidR="00006F89">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E7CBF"/>
    <w:rsid w:val="00006F89"/>
    <w:rsid w:val="008E7CBF"/>
    <w:rsid w:val="009E7ED9"/>
    <w:rsid w:val="00B647A6"/>
    <w:rsid w:val="00C335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5">
    <w:name w:val="id5"/>
    <w:basedOn w:val="Normal"/>
    <w:rsid w:val="008E7CBF"/>
    <w:pPr>
      <w:spacing w:beforeLines="1" w:afterLines="1"/>
    </w:pPr>
    <w:rPr>
      <w:rFonts w:ascii="Times" w:hAnsi="Times"/>
      <w:sz w:val="20"/>
      <w:szCs w:val="20"/>
    </w:rPr>
  </w:style>
  <w:style w:type="paragraph" w:styleId="FootnoteText">
    <w:name w:val="footnote text"/>
    <w:basedOn w:val="Normal"/>
    <w:link w:val="FootnoteTextChar"/>
    <w:uiPriority w:val="99"/>
    <w:semiHidden/>
    <w:unhideWhenUsed/>
    <w:rsid w:val="00C3355A"/>
    <w:rPr>
      <w:sz w:val="20"/>
      <w:szCs w:val="20"/>
    </w:rPr>
  </w:style>
  <w:style w:type="character" w:customStyle="1" w:styleId="FootnoteTextChar">
    <w:name w:val="Footnote Text Char"/>
    <w:basedOn w:val="DefaultParagraphFont"/>
    <w:link w:val="FootnoteText"/>
    <w:uiPriority w:val="99"/>
    <w:semiHidden/>
    <w:rsid w:val="00C3355A"/>
    <w:rPr>
      <w:sz w:val="20"/>
      <w:szCs w:val="20"/>
    </w:rPr>
  </w:style>
  <w:style w:type="character" w:styleId="FootnoteReference">
    <w:name w:val="footnote reference"/>
    <w:basedOn w:val="DefaultParagraphFont"/>
    <w:uiPriority w:val="99"/>
    <w:semiHidden/>
    <w:unhideWhenUsed/>
    <w:rsid w:val="00C3355A"/>
    <w:rPr>
      <w:vertAlign w:val="superscript"/>
    </w:rPr>
  </w:style>
  <w:style w:type="character" w:styleId="Hyperlink">
    <w:name w:val="Hyperlink"/>
    <w:basedOn w:val="DefaultParagraphFont"/>
    <w:uiPriority w:val="99"/>
    <w:unhideWhenUsed/>
    <w:rsid w:val="00006F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50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dcross.org.uk/About-us/Who-we-are/The-international-Movement/Fundamental-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DA03-7FE5-4FA3-A394-CD67D7F7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B9A6D41</Template>
  <TotalTime>9</TotalTime>
  <Pages>1</Pages>
  <Words>142</Words>
  <Characters>810</Characters>
  <Application>Microsoft Office Word</Application>
  <DocSecurity>0</DocSecurity>
  <Lines>6</Lines>
  <Paragraphs>1</Paragraphs>
  <ScaleCrop>false</ScaleCrop>
  <Company>Lifeworlds Learning</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Bowden</dc:creator>
  <cp:keywords/>
  <cp:lastModifiedBy>Helen Davis</cp:lastModifiedBy>
  <cp:revision>4</cp:revision>
  <dcterms:created xsi:type="dcterms:W3CDTF">2015-02-08T20:55:00Z</dcterms:created>
  <dcterms:modified xsi:type="dcterms:W3CDTF">2015-02-20T15:23:00Z</dcterms:modified>
</cp:coreProperties>
</file>