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40F0" w14:textId="0EB6BC9F" w:rsidR="00D32F2D" w:rsidRPr="00830B76" w:rsidRDefault="00B31606" w:rsidP="00830B76">
      <w:pPr>
        <w:pStyle w:val="Heading1"/>
      </w:pPr>
      <w:r w:rsidRPr="00B31606">
        <w:t>World War I Primary Resources: Lesson 5</w:t>
      </w:r>
      <w:r w:rsidR="00EE23A5" w:rsidRPr="00830B76">
        <w:t xml:space="preserve"> </w:t>
      </w:r>
    </w:p>
    <w:p w14:paraId="14DA941A" w14:textId="77777777" w:rsidR="007545CD" w:rsidRDefault="007545CD" w:rsidP="00830B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255" w:type="dxa"/>
        </w:tblCellMar>
        <w:tblLook w:val="04A0" w:firstRow="1" w:lastRow="0" w:firstColumn="1" w:lastColumn="0" w:noHBand="0" w:noVBand="1"/>
      </w:tblPr>
      <w:tblGrid>
        <w:gridCol w:w="8789"/>
      </w:tblGrid>
      <w:tr w:rsidR="00946A50" w:rsidRPr="00830B76" w14:paraId="1EB27F13" w14:textId="77777777" w:rsidTr="00144C58">
        <w:trPr>
          <w:trHeight w:val="371"/>
        </w:trPr>
        <w:tc>
          <w:tcPr>
            <w:tcW w:w="8789" w:type="dxa"/>
            <w:tcBorders>
              <w:top w:val="single" w:sz="24" w:space="0" w:color="FFFFFF" w:themeColor="background1"/>
              <w:bottom w:val="single" w:sz="36" w:space="0" w:color="FFFFFF" w:themeColor="background1"/>
            </w:tcBorders>
            <w:shd w:val="clear" w:color="auto" w:fill="F2F2F2" w:themeFill="background1" w:themeFillShade="F2"/>
            <w:tcMar>
              <w:bottom w:w="0" w:type="dxa"/>
            </w:tcMar>
          </w:tcPr>
          <w:p w14:paraId="37BE6842" w14:textId="3DB97FF6" w:rsidR="00946A50" w:rsidRPr="00830B76" w:rsidRDefault="00806E1E" w:rsidP="00144C58">
            <w:pPr>
              <w:pStyle w:val="Heading5"/>
              <w:ind w:right="-255"/>
            </w:pPr>
            <w:r w:rsidRPr="00830B76">
              <w:t>Subject</w:t>
            </w:r>
            <w:r w:rsidR="00144C58" w:rsidRPr="00144C58">
              <w:rPr>
                <w:b w:val="0"/>
              </w:rPr>
              <w:t xml:space="preserve">: </w:t>
            </w:r>
            <w:r w:rsidR="00DA2169" w:rsidRPr="00144C58">
              <w:rPr>
                <w:b w:val="0"/>
              </w:rPr>
              <w:t>English / Literacy</w:t>
            </w:r>
          </w:p>
        </w:tc>
      </w:tr>
      <w:tr w:rsidR="00946A50" w:rsidRPr="00830B76" w14:paraId="69FEEE1D" w14:textId="77777777" w:rsidTr="00D51EB0">
        <w:trPr>
          <w:trHeight w:val="22"/>
        </w:trPr>
        <w:tc>
          <w:tcPr>
            <w:tcW w:w="878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F2F2F2" w:themeFill="background1" w:themeFillShade="F2"/>
          </w:tcPr>
          <w:p w14:paraId="738763A5" w14:textId="22406772" w:rsidR="007548A4" w:rsidRDefault="00806E1E" w:rsidP="00D51EB0">
            <w:pPr>
              <w:pStyle w:val="Heading5"/>
              <w:ind w:right="-255"/>
            </w:pPr>
            <w:r>
              <w:t>C</w:t>
            </w:r>
            <w:r w:rsidR="00DC27D5">
              <w:t>u</w:t>
            </w:r>
            <w:r>
              <w:t>rriculum links</w:t>
            </w:r>
          </w:p>
          <w:p w14:paraId="56A3EE6F" w14:textId="571D9979" w:rsidR="00946A50" w:rsidRPr="00830B76" w:rsidRDefault="00144C58" w:rsidP="00D51EB0">
            <w:pPr>
              <w:ind w:right="-255"/>
            </w:pPr>
            <w:r>
              <w:t>See curriculum links from England, Wales, Northern Ireland and Scotland</w:t>
            </w:r>
          </w:p>
        </w:tc>
      </w:tr>
      <w:tr w:rsidR="00946A50" w:rsidRPr="00830B76" w14:paraId="23794AFB" w14:textId="77777777" w:rsidTr="00144C58">
        <w:trPr>
          <w:trHeight w:val="392"/>
        </w:trPr>
        <w:tc>
          <w:tcPr>
            <w:tcW w:w="878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F2F2F2" w:themeFill="background1" w:themeFillShade="F2"/>
          </w:tcPr>
          <w:p w14:paraId="213C5AEF" w14:textId="75CF748E" w:rsidR="00946A50" w:rsidRPr="00830B76" w:rsidRDefault="00806E1E" w:rsidP="00144C58">
            <w:pPr>
              <w:pStyle w:val="Heading5"/>
              <w:ind w:right="-255"/>
            </w:pPr>
            <w:r>
              <w:t>Cross curricular opportunities</w:t>
            </w:r>
            <w:r w:rsidR="00144C58">
              <w:t xml:space="preserve">: </w:t>
            </w:r>
            <w:r w:rsidR="00DA2169" w:rsidRPr="00144C58">
              <w:rPr>
                <w:b w:val="0"/>
              </w:rPr>
              <w:t>History, Art</w:t>
            </w:r>
          </w:p>
        </w:tc>
      </w:tr>
      <w:tr w:rsidR="00B50927" w:rsidRPr="00830B76" w14:paraId="77A8B8E8" w14:textId="77777777" w:rsidTr="00144C58">
        <w:trPr>
          <w:trHeight w:val="447"/>
        </w:trPr>
        <w:tc>
          <w:tcPr>
            <w:tcW w:w="878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F2F2F2" w:themeFill="background1" w:themeFillShade="F2"/>
          </w:tcPr>
          <w:p w14:paraId="63095257" w14:textId="32B75DB4" w:rsidR="00B50927" w:rsidRPr="00830B76" w:rsidRDefault="00806E1E" w:rsidP="00DC27D5">
            <w:pPr>
              <w:pStyle w:val="Heading5"/>
              <w:ind w:right="-255"/>
            </w:pPr>
            <w:r w:rsidRPr="00FF520F">
              <w:t>Year Group</w:t>
            </w:r>
            <w:r w:rsidR="00DC27D5">
              <w:t xml:space="preserve"> </w:t>
            </w:r>
            <w:r w:rsidR="00DA2169">
              <w:t>/</w:t>
            </w:r>
            <w:r w:rsidR="00DC27D5">
              <w:t xml:space="preserve"> </w:t>
            </w:r>
            <w:r w:rsidR="00DA2169">
              <w:t>Class</w:t>
            </w:r>
            <w:r w:rsidR="00144C58">
              <w:t>:</w:t>
            </w:r>
          </w:p>
        </w:tc>
      </w:tr>
      <w:tr w:rsidR="00816F60" w:rsidRPr="00830B76" w14:paraId="63A47CE1" w14:textId="77777777" w:rsidTr="00816F60">
        <w:trPr>
          <w:trHeight w:val="157"/>
        </w:trPr>
        <w:tc>
          <w:tcPr>
            <w:tcW w:w="8789" w:type="dxa"/>
            <w:tcBorders>
              <w:top w:val="single" w:sz="36" w:space="0" w:color="FFFFFF" w:themeColor="background1"/>
            </w:tcBorders>
            <w:shd w:val="clear" w:color="auto" w:fill="F2F2F2" w:themeFill="background1" w:themeFillShade="F2"/>
          </w:tcPr>
          <w:p w14:paraId="0C02D4A5" w14:textId="3F928E71" w:rsidR="00816F60" w:rsidRPr="00FF520F" w:rsidRDefault="00DC27D5" w:rsidP="00816F60">
            <w:pPr>
              <w:pStyle w:val="Heading5"/>
            </w:pPr>
            <w:r>
              <w:t>Date of lesson</w:t>
            </w:r>
            <w:r w:rsidR="00144C58">
              <w:t>:</w:t>
            </w:r>
          </w:p>
        </w:tc>
      </w:tr>
    </w:tbl>
    <w:p w14:paraId="7F3E55F2" w14:textId="77777777" w:rsidR="007D4B6E" w:rsidRDefault="007D4B6E" w:rsidP="00830B76"/>
    <w:tbl>
      <w:tblPr>
        <w:tblStyle w:val="TableGrid"/>
        <w:tblW w:w="8755" w:type="dxa"/>
        <w:tblLayout w:type="fixed"/>
        <w:tblCellMar>
          <w:top w:w="85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755"/>
      </w:tblGrid>
      <w:tr w:rsidR="00D03744" w:rsidRPr="008612BA" w14:paraId="4369E5F5" w14:textId="77777777" w:rsidTr="00D51EB0">
        <w:trPr>
          <w:trHeight w:val="268"/>
        </w:trPr>
        <w:tc>
          <w:tcPr>
            <w:tcW w:w="8755" w:type="dxa"/>
            <w:tcBorders>
              <w:top w:val="nil"/>
              <w:left w:val="single" w:sz="24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auto"/>
          </w:tcPr>
          <w:p w14:paraId="19AAAADF" w14:textId="7B89696B" w:rsidR="00D03744" w:rsidRPr="008612BA" w:rsidRDefault="0021172C" w:rsidP="008612BA">
            <w:pPr>
              <w:pStyle w:val="Heading4"/>
            </w:pPr>
            <w:r>
              <w:t>Learning objectives</w:t>
            </w:r>
          </w:p>
        </w:tc>
      </w:tr>
      <w:tr w:rsidR="00D03744" w:rsidRPr="008612BA" w14:paraId="326A24D8" w14:textId="77777777" w:rsidTr="00D51EB0">
        <w:trPr>
          <w:trHeight w:val="21"/>
        </w:trPr>
        <w:tc>
          <w:tcPr>
            <w:tcW w:w="8755" w:type="dxa"/>
            <w:tcBorders>
              <w:top w:val="single" w:sz="4" w:space="0" w:color="auto"/>
              <w:left w:val="single" w:sz="24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auto"/>
          </w:tcPr>
          <w:p w14:paraId="46F813C4" w14:textId="77777777" w:rsidR="00657523" w:rsidRDefault="00657523" w:rsidP="00657523">
            <w:pPr>
              <w:pStyle w:val="Bulleted"/>
            </w:pPr>
            <w:r>
              <w:t>Express thoughts and feelings in imaginative writing</w:t>
            </w:r>
          </w:p>
          <w:p w14:paraId="4F094A09" w14:textId="48084A6C" w:rsidR="00D03744" w:rsidRPr="006576CF" w:rsidRDefault="00657523" w:rsidP="00657523">
            <w:pPr>
              <w:pStyle w:val="Bulleted"/>
            </w:pPr>
            <w:r>
              <w:t>Create a poem showing interesting characters and settings so that the meaning is clear to an audience.</w:t>
            </w:r>
          </w:p>
        </w:tc>
      </w:tr>
      <w:tr w:rsidR="00E27A89" w:rsidRPr="008612BA" w14:paraId="1D6B4FBB" w14:textId="77777777" w:rsidTr="00D51EB0">
        <w:trPr>
          <w:trHeight w:val="276"/>
        </w:trPr>
        <w:tc>
          <w:tcPr>
            <w:tcW w:w="8755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auto"/>
          </w:tcPr>
          <w:p w14:paraId="7E5BA8E5" w14:textId="605C93E3" w:rsidR="00E27A89" w:rsidRPr="00725AFC" w:rsidRDefault="00E27A89" w:rsidP="008612BA">
            <w:pPr>
              <w:pStyle w:val="Heading4"/>
              <w:rPr>
                <w:color w:val="FFFFFF" w:themeColor="background1"/>
              </w:rPr>
            </w:pPr>
            <w:r w:rsidRPr="008612BA">
              <w:t>Success Criteria</w:t>
            </w:r>
          </w:p>
        </w:tc>
      </w:tr>
      <w:tr w:rsidR="00E27A89" w:rsidRPr="008612BA" w14:paraId="64744C32" w14:textId="77777777" w:rsidTr="00D51EB0">
        <w:trPr>
          <w:trHeight w:val="20"/>
        </w:trPr>
        <w:tc>
          <w:tcPr>
            <w:tcW w:w="8755" w:type="dxa"/>
            <w:tcBorders>
              <w:top w:val="single" w:sz="4" w:space="0" w:color="auto"/>
              <w:left w:val="single" w:sz="24" w:space="0" w:color="FFFFFF" w:themeColor="background1"/>
              <w:bottom w:val="nil"/>
              <w:right w:val="nil"/>
            </w:tcBorders>
            <w:shd w:val="clear" w:color="auto" w:fill="auto"/>
          </w:tcPr>
          <w:p w14:paraId="33317F13" w14:textId="77777777" w:rsidR="00657523" w:rsidRDefault="00657523" w:rsidP="00657523">
            <w:pPr>
              <w:pStyle w:val="Bulleted"/>
            </w:pPr>
            <w:r>
              <w:t>To be able to explore and develop ideas using stimulus of poems or other objects.</w:t>
            </w:r>
          </w:p>
          <w:p w14:paraId="4A02B205" w14:textId="3E9B91B8" w:rsidR="00E27A89" w:rsidRPr="008612BA" w:rsidRDefault="00657523" w:rsidP="00657523">
            <w:pPr>
              <w:pStyle w:val="Bulleted"/>
            </w:pPr>
            <w:r>
              <w:t>To have a deeper understanding of the physical and emotional impact of the First World War on the soldiers involved in it.</w:t>
            </w:r>
          </w:p>
        </w:tc>
      </w:tr>
      <w:tr w:rsidR="00806E1E" w:rsidRPr="00830B76" w14:paraId="12B214DD" w14:textId="77777777" w:rsidTr="00D51EB0">
        <w:trPr>
          <w:trHeight w:val="20"/>
        </w:trPr>
        <w:tc>
          <w:tcPr>
            <w:tcW w:w="8755" w:type="dxa"/>
            <w:tcBorders>
              <w:top w:val="nil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65308D85" w14:textId="0F552B63" w:rsidR="00806E1E" w:rsidRPr="008612BA" w:rsidRDefault="00595D80" w:rsidP="00595D80">
            <w:pPr>
              <w:pStyle w:val="Heading4"/>
            </w:pPr>
            <w:r>
              <w:t>Resources</w:t>
            </w:r>
          </w:p>
        </w:tc>
      </w:tr>
      <w:tr w:rsidR="00806E1E" w:rsidRPr="00830B76" w14:paraId="1F2742E7" w14:textId="77777777" w:rsidTr="00D51EB0">
        <w:trPr>
          <w:trHeight w:val="20"/>
        </w:trPr>
        <w:tc>
          <w:tcPr>
            <w:tcW w:w="8755" w:type="dxa"/>
            <w:tcBorders>
              <w:top w:val="single" w:sz="4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auto"/>
          </w:tcPr>
          <w:p w14:paraId="26437803" w14:textId="5B44A340" w:rsidR="00657523" w:rsidRDefault="00657523" w:rsidP="00657523">
            <w:pPr>
              <w:pStyle w:val="Bulleted"/>
            </w:pPr>
            <w:r>
              <w:t>White board</w:t>
            </w:r>
            <w:r w:rsidR="004E25DB">
              <w:t xml:space="preserve"> </w:t>
            </w:r>
            <w:r>
              <w:t>/ laptop.</w:t>
            </w:r>
          </w:p>
          <w:p w14:paraId="055FBF65" w14:textId="2A3F9E44" w:rsidR="00657523" w:rsidRDefault="00657523" w:rsidP="00657523">
            <w:pPr>
              <w:pStyle w:val="Bulleted"/>
            </w:pPr>
            <w:r>
              <w:t>O</w:t>
            </w:r>
            <w:r w:rsidR="00CE1791">
              <w:t>peration Ouch film section 1:39–</w:t>
            </w:r>
            <w:r>
              <w:t>2:55</w:t>
            </w:r>
          </w:p>
          <w:p w14:paraId="04B47B37" w14:textId="4195DA9C" w:rsidR="00806E1E" w:rsidRDefault="00657523" w:rsidP="00657523">
            <w:pPr>
              <w:pStyle w:val="Bulleted"/>
            </w:pPr>
            <w:r>
              <w:t xml:space="preserve">Web site </w:t>
            </w:r>
            <w:hyperlink r:id="rId9" w:history="1">
              <w:r w:rsidRPr="003A1E13">
                <w:rPr>
                  <w:rStyle w:val="Hyperlink"/>
                </w:rPr>
                <w:t>http://brendawilliamspoet.co.uk/Wa</w:t>
              </w:r>
              <w:r w:rsidRPr="003A1E13">
                <w:rPr>
                  <w:rStyle w:val="Hyperlink"/>
                </w:rPr>
                <w:t>r</w:t>
              </w:r>
              <w:r w:rsidRPr="003A1E13">
                <w:rPr>
                  <w:rStyle w:val="Hyperlink"/>
                </w:rPr>
                <w:t>horse.html</w:t>
              </w:r>
            </w:hyperlink>
          </w:p>
          <w:p w14:paraId="7574587E" w14:textId="77777777" w:rsidR="00657523" w:rsidRDefault="00657523" w:rsidP="00657523">
            <w:pPr>
              <w:pStyle w:val="Bulleted"/>
              <w:numPr>
                <w:ilvl w:val="0"/>
                <w:numId w:val="0"/>
              </w:numPr>
            </w:pPr>
          </w:p>
          <w:p w14:paraId="34619894" w14:textId="3FB7AEAA" w:rsidR="00657523" w:rsidRPr="00595D80" w:rsidRDefault="00657523" w:rsidP="00657523">
            <w:pPr>
              <w:pStyle w:val="Bulleted"/>
              <w:numPr>
                <w:ilvl w:val="0"/>
                <w:numId w:val="0"/>
              </w:numPr>
            </w:pPr>
          </w:p>
        </w:tc>
      </w:tr>
    </w:tbl>
    <w:p w14:paraId="0DEB648D" w14:textId="353F0C03" w:rsidR="00595D80" w:rsidRDefault="00595D80" w:rsidP="00830B76"/>
    <w:p w14:paraId="0BFAF2BE" w14:textId="32F7CEAF" w:rsidR="007D4B6E" w:rsidRDefault="00595D80" w:rsidP="00830B76">
      <w:r>
        <w:br w:type="page"/>
      </w:r>
    </w:p>
    <w:tbl>
      <w:tblPr>
        <w:tblStyle w:val="TableGrid"/>
        <w:tblW w:w="9298" w:type="dxa"/>
        <w:tblLayout w:type="fixed"/>
        <w:tblCellMar>
          <w:top w:w="85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620"/>
        <w:gridCol w:w="3026"/>
        <w:gridCol w:w="4652"/>
      </w:tblGrid>
      <w:tr w:rsidR="00AC0523" w:rsidRPr="00830B76" w14:paraId="71194F9C" w14:textId="77777777" w:rsidTr="00DA2169">
        <w:trPr>
          <w:trHeight w:val="281"/>
        </w:trPr>
        <w:tc>
          <w:tcPr>
            <w:tcW w:w="9298" w:type="dxa"/>
            <w:gridSpan w:val="3"/>
            <w:tcBorders>
              <w:top w:val="nil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65F4882F" w14:textId="42D5995B" w:rsidR="00AC0523" w:rsidRPr="00E27A89" w:rsidRDefault="00AC0523" w:rsidP="00AC6432">
            <w:pPr>
              <w:pStyle w:val="Heading3"/>
            </w:pPr>
            <w:r w:rsidRPr="00830B76">
              <w:lastRenderedPageBreak/>
              <w:t>SEQUENCE OF LESSON –</w:t>
            </w:r>
            <w:r>
              <w:t xml:space="preserve"> </w:t>
            </w:r>
            <w:r w:rsidRPr="00830B76">
              <w:t>(based on 40 minute lesson)</w:t>
            </w:r>
          </w:p>
        </w:tc>
      </w:tr>
      <w:tr w:rsidR="00AC0523" w:rsidRPr="00830B76" w14:paraId="12D4AFAD" w14:textId="77777777" w:rsidTr="00DA2169">
        <w:trPr>
          <w:trHeight w:val="582"/>
        </w:trPr>
        <w:tc>
          <w:tcPr>
            <w:tcW w:w="1620" w:type="dxa"/>
            <w:tcBorders>
              <w:top w:val="single" w:sz="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04040" w:themeFill="text1" w:themeFillTint="BF"/>
          </w:tcPr>
          <w:p w14:paraId="730FFA05" w14:textId="77777777" w:rsidR="00AC0523" w:rsidRPr="00725AFC" w:rsidRDefault="00AC0523" w:rsidP="00E27A89">
            <w:pPr>
              <w:pStyle w:val="Heading4"/>
              <w:rPr>
                <w:color w:val="FFFFFF" w:themeColor="background1"/>
              </w:rPr>
            </w:pPr>
            <w:r w:rsidRPr="00725AFC">
              <w:rPr>
                <w:color w:val="FFFFFF" w:themeColor="background1"/>
              </w:rPr>
              <w:t>Timings</w:t>
            </w:r>
          </w:p>
          <w:p w14:paraId="46F796D0" w14:textId="77777777" w:rsidR="00AC0523" w:rsidRPr="00725AFC" w:rsidRDefault="00AC0523" w:rsidP="00E27A89">
            <w:pPr>
              <w:pStyle w:val="Heading4"/>
              <w:rPr>
                <w:b w:val="0"/>
                <w:color w:val="FFFFFF" w:themeColor="background1"/>
              </w:rPr>
            </w:pPr>
            <w:r w:rsidRPr="00725AFC">
              <w:rPr>
                <w:b w:val="0"/>
                <w:color w:val="FFFFFF" w:themeColor="background1"/>
              </w:rPr>
              <w:t>10 minutes</w:t>
            </w:r>
            <w:r w:rsidRPr="00725AFC">
              <w:rPr>
                <w:b w:val="0"/>
                <w:color w:val="FFFFFF" w:themeColor="background1"/>
              </w:rPr>
              <w:softHyphen/>
            </w: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3CBB747C" w14:textId="77777777" w:rsidR="00AC0523" w:rsidRPr="00830B76" w:rsidRDefault="00AC0523" w:rsidP="003B5D05">
            <w:pPr>
              <w:pStyle w:val="Heading5"/>
            </w:pPr>
            <w:r w:rsidRPr="00830B76">
              <w:t>Introduction</w:t>
            </w:r>
          </w:p>
          <w:p w14:paraId="05B5AABD" w14:textId="59C11F04" w:rsidR="00657523" w:rsidRDefault="00657523" w:rsidP="00657523">
            <w:pPr>
              <w:pStyle w:val="Paragraph"/>
            </w:pPr>
            <w:r>
              <w:t>Discuss with the class that during WWI there was little media</w:t>
            </w:r>
            <w:r w:rsidR="004E25DB">
              <w:t xml:space="preserve"> which</w:t>
            </w:r>
            <w:r>
              <w:t xml:space="preserve"> describe</w:t>
            </w:r>
            <w:r w:rsidR="004E25DB">
              <w:t>d</w:t>
            </w:r>
            <w:r>
              <w:t xml:space="preserve"> what was happening</w:t>
            </w:r>
            <w:r w:rsidR="004E25DB">
              <w:t>. P</w:t>
            </w:r>
            <w:r>
              <w:t xml:space="preserve">eople relied on </w:t>
            </w:r>
            <w:r w:rsidR="004E25DB">
              <w:t>w</w:t>
            </w:r>
            <w:r>
              <w:t xml:space="preserve">ar reporters to tell them in their own words what they could see. </w:t>
            </w:r>
          </w:p>
          <w:p w14:paraId="7F8EBD8E" w14:textId="010AC51B" w:rsidR="00657523" w:rsidRDefault="00657523" w:rsidP="00657523">
            <w:pPr>
              <w:pStyle w:val="Paragraph"/>
            </w:pPr>
            <w:r>
              <w:t xml:space="preserve">Often this was through the writing of poems and there were a number of WWI poets who wrote about the terrible events from a first-hand perspective. </w:t>
            </w:r>
          </w:p>
          <w:p w14:paraId="1A67F440" w14:textId="2CA54494" w:rsidR="00657523" w:rsidRDefault="00657523" w:rsidP="00657523">
            <w:pPr>
              <w:pStyle w:val="Paragraph"/>
            </w:pPr>
            <w:r>
              <w:t>Look online for poems written during WWI and choose one that is appropriate for your class – d</w:t>
            </w:r>
            <w:r w:rsidR="00CE1791">
              <w:t xml:space="preserve">epending on age range/maturity </w:t>
            </w:r>
            <w:r w:rsidR="00CE1791">
              <w:t>–</w:t>
            </w:r>
            <w:r>
              <w:t xml:space="preserve"> to look at as a group. </w:t>
            </w:r>
          </w:p>
          <w:p w14:paraId="21120163" w14:textId="77777777" w:rsidR="00657523" w:rsidRDefault="00657523" w:rsidP="00657523">
            <w:pPr>
              <w:pStyle w:val="Paragraph"/>
            </w:pPr>
            <w:r>
              <w:t>Below are some suggestions for short poems that you might want to look at:</w:t>
            </w:r>
          </w:p>
          <w:p w14:paraId="4ACBE70A" w14:textId="77777777" w:rsidR="00657523" w:rsidRDefault="00657523" w:rsidP="00657523">
            <w:pPr>
              <w:pStyle w:val="Paragraph"/>
            </w:pPr>
            <w:r>
              <w:t xml:space="preserve">Siegfried Sassoon, </w:t>
            </w:r>
            <w:r w:rsidRPr="004E25DB">
              <w:rPr>
                <w:i/>
              </w:rPr>
              <w:t>Does it matter</w:t>
            </w:r>
          </w:p>
          <w:p w14:paraId="0B6B4DB1" w14:textId="77777777" w:rsidR="00657523" w:rsidRDefault="00657523" w:rsidP="00657523">
            <w:pPr>
              <w:pStyle w:val="Paragraph"/>
            </w:pPr>
            <w:r>
              <w:t xml:space="preserve">Wilfred Gibson, </w:t>
            </w:r>
            <w:r w:rsidRPr="004E25DB">
              <w:rPr>
                <w:i/>
              </w:rPr>
              <w:t>Back</w:t>
            </w:r>
          </w:p>
          <w:p w14:paraId="6DB6856D" w14:textId="6E5B5EF1" w:rsidR="00657523" w:rsidRDefault="00657523" w:rsidP="00657523">
            <w:pPr>
              <w:pStyle w:val="Paragraph"/>
            </w:pPr>
            <w:r>
              <w:t xml:space="preserve">John McCrae, </w:t>
            </w:r>
            <w:r w:rsidRPr="004E25DB">
              <w:rPr>
                <w:i/>
              </w:rPr>
              <w:t>In Flanders fields</w:t>
            </w:r>
          </w:p>
          <w:p w14:paraId="2B2800CF" w14:textId="77777777" w:rsidR="00AC0523" w:rsidRDefault="00657523" w:rsidP="00657523">
            <w:pPr>
              <w:pStyle w:val="Paragraph"/>
            </w:pPr>
            <w:r>
              <w:t>Read your chosen poem aloud and ask pupils to write down one word to say what they think the poet might have been feeling when they wrote the poem.</w:t>
            </w:r>
          </w:p>
          <w:p w14:paraId="7A907490" w14:textId="0E29A2E8" w:rsidR="00657523" w:rsidRPr="00830B76" w:rsidRDefault="00657523" w:rsidP="00657523">
            <w:pPr>
              <w:pStyle w:val="Paragraph"/>
            </w:pPr>
          </w:p>
        </w:tc>
      </w:tr>
      <w:tr w:rsidR="00AC0523" w:rsidRPr="00830B76" w14:paraId="38E7B3EA" w14:textId="77777777" w:rsidTr="00DA2169">
        <w:trPr>
          <w:trHeight w:val="2794"/>
        </w:trPr>
        <w:tc>
          <w:tcPr>
            <w:tcW w:w="1620" w:type="dxa"/>
            <w:tcBorders>
              <w:top w:val="single" w:sz="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404040" w:themeFill="text1" w:themeFillTint="BF"/>
          </w:tcPr>
          <w:p w14:paraId="046440F7" w14:textId="5DCE5979" w:rsidR="00AC0523" w:rsidRPr="00725AFC" w:rsidRDefault="00AC0523" w:rsidP="00E27A89">
            <w:pPr>
              <w:pStyle w:val="Heading4"/>
              <w:rPr>
                <w:b w:val="0"/>
                <w:color w:val="FFFFFF" w:themeColor="background1"/>
              </w:rPr>
            </w:pPr>
            <w:r w:rsidRPr="00725AFC">
              <w:rPr>
                <w:b w:val="0"/>
                <w:color w:val="FFFFFF" w:themeColor="background1"/>
              </w:rPr>
              <w:t xml:space="preserve">25 minutes </w:t>
            </w:r>
          </w:p>
          <w:p w14:paraId="151CF14A" w14:textId="77777777" w:rsidR="00AC0523" w:rsidRPr="00725AFC" w:rsidRDefault="00AC0523" w:rsidP="00E27A89">
            <w:pPr>
              <w:rPr>
                <w:color w:val="FFFFFF" w:themeColor="background1"/>
              </w:rPr>
            </w:pP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auto"/>
          </w:tcPr>
          <w:p w14:paraId="6E830C88" w14:textId="77777777" w:rsidR="00AC0523" w:rsidRPr="00830B76" w:rsidRDefault="00AC0523" w:rsidP="003B5D05">
            <w:pPr>
              <w:pStyle w:val="Heading5"/>
            </w:pPr>
            <w:r w:rsidRPr="00830B76">
              <w:t xml:space="preserve">Group or class activities </w:t>
            </w:r>
          </w:p>
          <w:p w14:paraId="219D7CCC" w14:textId="32D10B72" w:rsidR="00657523" w:rsidRDefault="00657523" w:rsidP="00657523">
            <w:pPr>
              <w:pStyle w:val="Paragraph"/>
            </w:pPr>
            <w:r>
              <w:t xml:space="preserve">The WWI poets wrote about things they saw on the battlefield. </w:t>
            </w:r>
          </w:p>
          <w:p w14:paraId="16B591DA" w14:textId="18B0EC3C" w:rsidR="00657523" w:rsidRDefault="00657523" w:rsidP="00657523">
            <w:pPr>
              <w:pStyle w:val="Paragraph"/>
            </w:pPr>
            <w:r>
              <w:t xml:space="preserve">Ask pupils to think about what they have seen in the Operation Ouch film and write a poem about someone who was involved in WWI. </w:t>
            </w:r>
          </w:p>
          <w:p w14:paraId="481A412C" w14:textId="60CFCF2B" w:rsidR="00657523" w:rsidRDefault="00657523" w:rsidP="00657523">
            <w:pPr>
              <w:pStyle w:val="Paragraph"/>
            </w:pPr>
            <w:r>
              <w:t>It could be</w:t>
            </w:r>
            <w:r w:rsidR="004E25DB">
              <w:t xml:space="preserve"> from</w:t>
            </w:r>
            <w:r>
              <w:t xml:space="preserve"> a soldier, a soldier’s friend or family, or a reporter. </w:t>
            </w:r>
          </w:p>
          <w:p w14:paraId="500A186E" w14:textId="3EB76FDD" w:rsidR="00657523" w:rsidRDefault="00657523" w:rsidP="00657523">
            <w:pPr>
              <w:pStyle w:val="Paragraph"/>
            </w:pPr>
            <w:r>
              <w:t xml:space="preserve">Use the first person perspective and think about how that person might feel, what words they could use to describe their feelings and emotions. </w:t>
            </w:r>
          </w:p>
          <w:p w14:paraId="033E8157" w14:textId="1E4B3566" w:rsidR="00657523" w:rsidRDefault="00657523" w:rsidP="00657523">
            <w:pPr>
              <w:pStyle w:val="Paragraph"/>
            </w:pPr>
            <w:r>
              <w:t xml:space="preserve">It could even be about a horse getting injured after going into battle. </w:t>
            </w:r>
          </w:p>
          <w:p w14:paraId="5C8CE784" w14:textId="1CF944F6" w:rsidR="00657523" w:rsidRDefault="00657523" w:rsidP="00657523">
            <w:pPr>
              <w:pBdr>
                <w:bottom w:val="single" w:sz="6" w:space="1" w:color="auto"/>
              </w:pBdr>
            </w:pPr>
            <w:r>
              <w:t xml:space="preserve">As a further stimulus look at the website </w:t>
            </w:r>
            <w:hyperlink r:id="rId10" w:history="1">
              <w:r w:rsidRPr="003A1E13">
                <w:rPr>
                  <w:rStyle w:val="Hyperlink"/>
                </w:rPr>
                <w:t>http://brendawilliamspoet.c</w:t>
              </w:r>
              <w:bookmarkStart w:id="0" w:name="_GoBack"/>
              <w:bookmarkEnd w:id="0"/>
              <w:r w:rsidRPr="003A1E13">
                <w:rPr>
                  <w:rStyle w:val="Hyperlink"/>
                </w:rPr>
                <w:t>o</w:t>
              </w:r>
              <w:r w:rsidRPr="003A1E13">
                <w:rPr>
                  <w:rStyle w:val="Hyperlink"/>
                </w:rPr>
                <w:t>.uk/Warhorse.html</w:t>
              </w:r>
            </w:hyperlink>
            <w:r>
              <w:t xml:space="preserve"> This is a poem called ‘War horse’ written by Brenda Williams who was inspired by the book ‘War Horse’ by Michael </w:t>
            </w:r>
            <w:proofErr w:type="spellStart"/>
            <w:r>
              <w:t>Morpurgo</w:t>
            </w:r>
            <w:proofErr w:type="spellEnd"/>
            <w:r>
              <w:t>.</w:t>
            </w:r>
          </w:p>
          <w:p w14:paraId="0C73288F" w14:textId="74773DDF" w:rsidR="00657523" w:rsidRPr="00830B76" w:rsidRDefault="00657523" w:rsidP="00657523">
            <w:pPr>
              <w:pBdr>
                <w:bottom w:val="single" w:sz="6" w:space="1" w:color="auto"/>
              </w:pBdr>
            </w:pPr>
          </w:p>
        </w:tc>
      </w:tr>
      <w:tr w:rsidR="00AC0523" w:rsidRPr="00830B76" w14:paraId="25181963" w14:textId="77777777" w:rsidTr="00DA2169">
        <w:trPr>
          <w:trHeight w:val="54"/>
        </w:trPr>
        <w:tc>
          <w:tcPr>
            <w:tcW w:w="162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404040" w:themeFill="text1" w:themeFillTint="BF"/>
          </w:tcPr>
          <w:p w14:paraId="2BEDFA2A" w14:textId="0619945A" w:rsidR="00AC0523" w:rsidRPr="00725AFC" w:rsidRDefault="002365AD" w:rsidP="00E27A89">
            <w:pPr>
              <w:pStyle w:val="Heading4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lastRenderedPageBreak/>
              <w:t>Time available</w:t>
            </w:r>
          </w:p>
          <w:p w14:paraId="63A2F526" w14:textId="77777777" w:rsidR="00AC0523" w:rsidRPr="00725AFC" w:rsidRDefault="00AC0523" w:rsidP="00E27A89">
            <w:pPr>
              <w:rPr>
                <w:color w:val="FFFFFF" w:themeColor="background1"/>
              </w:rPr>
            </w:pP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466C88BE" w14:textId="77777777" w:rsidR="00AC0523" w:rsidRPr="003B5D05" w:rsidRDefault="00AC0523" w:rsidP="003B5D05">
            <w:pPr>
              <w:pStyle w:val="Heading5"/>
            </w:pPr>
            <w:r w:rsidRPr="003B5D05">
              <w:t xml:space="preserve">Plenary </w:t>
            </w:r>
          </w:p>
          <w:p w14:paraId="48CB4204" w14:textId="77777777" w:rsidR="00657523" w:rsidRDefault="00657523" w:rsidP="00657523">
            <w:pPr>
              <w:pStyle w:val="Paragraph"/>
            </w:pPr>
            <w:r>
              <w:t>Ask pupils what they have learnt from this lesson.</w:t>
            </w:r>
          </w:p>
          <w:p w14:paraId="38B060B4" w14:textId="39D24F28" w:rsidR="00657523" w:rsidRDefault="00657523" w:rsidP="00657523">
            <w:pPr>
              <w:pStyle w:val="Bulleted"/>
            </w:pPr>
            <w:r>
              <w:t xml:space="preserve">What made the war poets write the way they did and choose the words they did? </w:t>
            </w:r>
          </w:p>
          <w:p w14:paraId="617ABDA5" w14:textId="54338A9F" w:rsidR="00657523" w:rsidRDefault="00657523" w:rsidP="00657523">
            <w:pPr>
              <w:pStyle w:val="Bulleted"/>
            </w:pPr>
            <w:r>
              <w:t xml:space="preserve">How does poetry from the First World War help us understand the impact of war on individuals? </w:t>
            </w:r>
          </w:p>
          <w:p w14:paraId="3CCA3E21" w14:textId="5859CE7A" w:rsidR="00657523" w:rsidRDefault="00657523" w:rsidP="00657523">
            <w:pPr>
              <w:pStyle w:val="Bulleted"/>
            </w:pPr>
            <w:r>
              <w:t xml:space="preserve">How might someone be affected by exposure to war and other situations of conflict? </w:t>
            </w:r>
          </w:p>
          <w:p w14:paraId="35BE5400" w14:textId="0852FA90" w:rsidR="00657523" w:rsidRDefault="00657523" w:rsidP="00657523">
            <w:pPr>
              <w:pStyle w:val="Bulleted"/>
            </w:pPr>
            <w:r>
              <w:t>Get the children to read some of their finished poems out loud.</w:t>
            </w:r>
          </w:p>
          <w:p w14:paraId="194271E5" w14:textId="71B1AA50" w:rsidR="00AC0523" w:rsidRPr="00830B76" w:rsidRDefault="00657523" w:rsidP="00657523">
            <w:pPr>
              <w:pStyle w:val="Bulleted"/>
            </w:pPr>
            <w:r>
              <w:t xml:space="preserve">Talk about how war reporters nowadays use </w:t>
            </w:r>
            <w:r w:rsidR="00144C58">
              <w:t>Skype</w:t>
            </w:r>
            <w:r>
              <w:t xml:space="preserve"> and video links to communicate what is happening with people around the world. How does this change how we understand and perceive conflict?</w:t>
            </w:r>
          </w:p>
        </w:tc>
      </w:tr>
      <w:tr w:rsidR="00AC6432" w:rsidRPr="00830B76" w14:paraId="4A957ABF" w14:textId="77777777" w:rsidTr="00044D52">
        <w:trPr>
          <w:trHeight w:val="176"/>
        </w:trPr>
        <w:tc>
          <w:tcPr>
            <w:tcW w:w="464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auto"/>
          </w:tcPr>
          <w:p w14:paraId="1A3BBC2D" w14:textId="77777777" w:rsidR="00AC6432" w:rsidRPr="008612BA" w:rsidRDefault="00AC6432" w:rsidP="00E27A89">
            <w:pPr>
              <w:pStyle w:val="Heading3"/>
            </w:pPr>
          </w:p>
        </w:tc>
        <w:tc>
          <w:tcPr>
            <w:tcW w:w="4652" w:type="dxa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00AEBD01" w14:textId="77777777" w:rsidR="00AC6432" w:rsidRPr="008612BA" w:rsidRDefault="00AC6432" w:rsidP="00E27A89">
            <w:pPr>
              <w:pStyle w:val="Heading3"/>
            </w:pPr>
          </w:p>
        </w:tc>
      </w:tr>
      <w:tr w:rsidR="00E27A89" w:rsidRPr="00830B76" w14:paraId="451870D3" w14:textId="77777777" w:rsidTr="00044D52">
        <w:trPr>
          <w:trHeight w:val="176"/>
        </w:trPr>
        <w:tc>
          <w:tcPr>
            <w:tcW w:w="464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auto"/>
          </w:tcPr>
          <w:p w14:paraId="2892B179" w14:textId="77777777" w:rsidR="00E27A89" w:rsidRPr="008612BA" w:rsidRDefault="00E27A89" w:rsidP="00E27A89">
            <w:pPr>
              <w:pStyle w:val="Heading3"/>
            </w:pPr>
            <w:r w:rsidRPr="008612BA">
              <w:t xml:space="preserve">Opportunities for Assessment  </w:t>
            </w:r>
          </w:p>
        </w:tc>
        <w:tc>
          <w:tcPr>
            <w:tcW w:w="4652" w:type="dxa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1EAF45E0" w14:textId="77777777" w:rsidR="00E27A89" w:rsidRPr="008612BA" w:rsidRDefault="00E27A89" w:rsidP="00E27A89">
            <w:pPr>
              <w:pStyle w:val="Heading3"/>
            </w:pPr>
            <w:r w:rsidRPr="008612BA">
              <w:t>Differentiation</w:t>
            </w:r>
          </w:p>
        </w:tc>
      </w:tr>
      <w:tr w:rsidR="00E27A89" w:rsidRPr="00830B76" w14:paraId="50B801DA" w14:textId="77777777" w:rsidTr="00044D52">
        <w:trPr>
          <w:trHeight w:val="176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24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auto"/>
          </w:tcPr>
          <w:p w14:paraId="5F79481A" w14:textId="77777777" w:rsidR="00657523" w:rsidRDefault="00657523" w:rsidP="00657523">
            <w:pPr>
              <w:pStyle w:val="Bulleted"/>
            </w:pPr>
            <w:r>
              <w:t>Speaking &amp; Listening</w:t>
            </w:r>
          </w:p>
          <w:p w14:paraId="21D75B8C" w14:textId="77777777" w:rsidR="004E25DB" w:rsidRDefault="004E25DB" w:rsidP="004E25DB">
            <w:pPr>
              <w:pStyle w:val="Bulleted"/>
              <w:numPr>
                <w:ilvl w:val="0"/>
                <w:numId w:val="0"/>
              </w:numPr>
              <w:ind w:left="284"/>
            </w:pPr>
          </w:p>
          <w:p w14:paraId="55AD2F4F" w14:textId="0B3023A0" w:rsidR="00E27A89" w:rsidRPr="003B5D05" w:rsidRDefault="00657523" w:rsidP="00657523">
            <w:pPr>
              <w:pStyle w:val="Bulleted"/>
            </w:pPr>
            <w:r>
              <w:t>Observations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8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auto"/>
          </w:tcPr>
          <w:p w14:paraId="342D65FE" w14:textId="79B609E9" w:rsidR="00657523" w:rsidRDefault="00657523" w:rsidP="00657523">
            <w:pPr>
              <w:pStyle w:val="Bulleted"/>
            </w:pPr>
            <w:r>
              <w:t>Task</w:t>
            </w:r>
          </w:p>
          <w:p w14:paraId="5DDFDCF4" w14:textId="77777777" w:rsidR="004E25DB" w:rsidRDefault="004E25DB" w:rsidP="004E25DB">
            <w:pPr>
              <w:pStyle w:val="Bulleted"/>
              <w:numPr>
                <w:ilvl w:val="0"/>
                <w:numId w:val="0"/>
              </w:numPr>
              <w:ind w:left="284"/>
            </w:pPr>
          </w:p>
          <w:p w14:paraId="5FA44EAC" w14:textId="7C2DD145" w:rsidR="00657523" w:rsidRDefault="00657523" w:rsidP="00657523">
            <w:pPr>
              <w:pStyle w:val="Bulleted"/>
            </w:pPr>
            <w:r>
              <w:t>Outcome</w:t>
            </w:r>
          </w:p>
          <w:p w14:paraId="702C6756" w14:textId="77777777" w:rsidR="004E25DB" w:rsidRDefault="004E25DB" w:rsidP="004E25DB">
            <w:pPr>
              <w:pStyle w:val="Bulleted"/>
              <w:numPr>
                <w:ilvl w:val="0"/>
                <w:numId w:val="0"/>
              </w:numPr>
            </w:pPr>
          </w:p>
          <w:p w14:paraId="6FFCCFAD" w14:textId="04C24C4A" w:rsidR="00E27A89" w:rsidRPr="008612BA" w:rsidRDefault="00657523" w:rsidP="00657523">
            <w:pPr>
              <w:pStyle w:val="Bulleted"/>
            </w:pPr>
            <w:r>
              <w:t>Questioning</w:t>
            </w:r>
          </w:p>
        </w:tc>
      </w:tr>
      <w:tr w:rsidR="00E27A89" w:rsidRPr="00830B76" w14:paraId="1864C224" w14:textId="77777777" w:rsidTr="00044D52">
        <w:trPr>
          <w:trHeight w:val="179"/>
        </w:trPr>
        <w:tc>
          <w:tcPr>
            <w:tcW w:w="4646" w:type="dxa"/>
            <w:gridSpan w:val="2"/>
            <w:tcBorders>
              <w:top w:val="nil"/>
              <w:left w:val="single" w:sz="24" w:space="0" w:color="FFFFFF" w:themeColor="background1"/>
              <w:bottom w:val="single" w:sz="4" w:space="0" w:color="auto"/>
              <w:right w:val="single" w:sz="48" w:space="0" w:color="FFFFFF" w:themeColor="background1"/>
            </w:tcBorders>
            <w:shd w:val="clear" w:color="auto" w:fill="auto"/>
          </w:tcPr>
          <w:p w14:paraId="3E2BF883" w14:textId="77777777" w:rsidR="00E27A89" w:rsidRPr="008612BA" w:rsidRDefault="00E27A89" w:rsidP="00E27A89">
            <w:pPr>
              <w:pStyle w:val="Heading3"/>
            </w:pPr>
            <w:r w:rsidRPr="008612BA">
              <w:t>Evaluation</w:t>
            </w:r>
          </w:p>
        </w:tc>
        <w:tc>
          <w:tcPr>
            <w:tcW w:w="4652" w:type="dxa"/>
            <w:tcBorders>
              <w:top w:val="nil"/>
              <w:left w:val="single" w:sz="48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</w:tcPr>
          <w:p w14:paraId="37E99E25" w14:textId="77777777" w:rsidR="00E27A89" w:rsidRPr="008612BA" w:rsidRDefault="00E27A89" w:rsidP="00E27A89">
            <w:pPr>
              <w:pStyle w:val="Heading3"/>
            </w:pPr>
          </w:p>
        </w:tc>
      </w:tr>
      <w:tr w:rsidR="00E27A89" w:rsidRPr="00830B76" w14:paraId="6C35D9BE" w14:textId="77777777" w:rsidTr="00044D52">
        <w:trPr>
          <w:trHeight w:val="754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auto"/>
          </w:tcPr>
          <w:p w14:paraId="16AF8904" w14:textId="08869AA7" w:rsidR="00582B3D" w:rsidRDefault="00582B3D" w:rsidP="00582B3D">
            <w:pPr>
              <w:pStyle w:val="Paragraph"/>
            </w:pPr>
            <w:r>
              <w:t>What worked really well in my lesson?</w:t>
            </w:r>
          </w:p>
          <w:p w14:paraId="7D2553EB" w14:textId="77777777" w:rsidR="004E25DB" w:rsidRDefault="004E25DB" w:rsidP="00582B3D">
            <w:pPr>
              <w:pStyle w:val="Paragraph"/>
            </w:pPr>
          </w:p>
          <w:p w14:paraId="1C116193" w14:textId="77777777" w:rsidR="004E25DB" w:rsidRDefault="004E25DB" w:rsidP="00582B3D">
            <w:pPr>
              <w:pStyle w:val="Paragraph"/>
            </w:pPr>
          </w:p>
          <w:p w14:paraId="6C78AA9A" w14:textId="67281A52" w:rsidR="00E27A89" w:rsidRPr="008612BA" w:rsidRDefault="00582B3D" w:rsidP="00582B3D">
            <w:pPr>
              <w:pStyle w:val="Paragraph"/>
            </w:pPr>
            <w:r>
              <w:t>What do I want to focus on to improve future lessons?</w:t>
            </w:r>
          </w:p>
        </w:tc>
      </w:tr>
    </w:tbl>
    <w:p w14:paraId="68EF3B57" w14:textId="77777777" w:rsidR="00E27A89" w:rsidRPr="00830B76" w:rsidRDefault="00E27A89" w:rsidP="00E27A89"/>
    <w:p w14:paraId="3C17278E" w14:textId="77777777" w:rsidR="00E27A89" w:rsidRPr="00830B76" w:rsidRDefault="00E27A89" w:rsidP="00830B76"/>
    <w:sectPr w:rsidR="00E27A89" w:rsidRPr="00830B76" w:rsidSect="00116D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35" w:bottom="3686" w:left="1440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C8A58" w14:textId="77777777" w:rsidR="00657523" w:rsidRDefault="00657523" w:rsidP="00830B76">
      <w:r>
        <w:separator/>
      </w:r>
    </w:p>
  </w:endnote>
  <w:endnote w:type="continuationSeparator" w:id="0">
    <w:p w14:paraId="72DD481F" w14:textId="77777777" w:rsidR="00657523" w:rsidRDefault="00657523" w:rsidP="008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75971" w14:textId="77777777" w:rsidR="00657523" w:rsidRDefault="00657523" w:rsidP="00830B7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F1C2B" w14:textId="77777777" w:rsidR="00657523" w:rsidRDefault="00657523" w:rsidP="00830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D568" w14:textId="64EA53CF" w:rsidR="00657523" w:rsidRPr="00044D52" w:rsidRDefault="00657523" w:rsidP="00830B76">
    <w:pPr>
      <w:pStyle w:val="Footer"/>
      <w:jc w:val="right"/>
      <w:rPr>
        <w:rStyle w:val="PageNumber"/>
        <w:b/>
        <w:color w:val="FFFFFF" w:themeColor="background1"/>
      </w:rPr>
    </w:pPr>
    <w:r w:rsidRPr="00044D52">
      <w:rPr>
        <w:rStyle w:val="PageNumber"/>
        <w:b/>
        <w:color w:val="FFFFFF" w:themeColor="background1"/>
      </w:rPr>
      <w:fldChar w:fldCharType="begin"/>
    </w:r>
    <w:r w:rsidRPr="00044D52">
      <w:rPr>
        <w:rStyle w:val="PageNumber"/>
        <w:b/>
        <w:color w:val="FFFFFF" w:themeColor="background1"/>
      </w:rPr>
      <w:instrText xml:space="preserve">PAGE  </w:instrText>
    </w:r>
    <w:r w:rsidRPr="00044D52">
      <w:rPr>
        <w:rStyle w:val="PageNumber"/>
        <w:b/>
        <w:color w:val="FFFFFF" w:themeColor="background1"/>
      </w:rPr>
      <w:fldChar w:fldCharType="separate"/>
    </w:r>
    <w:r w:rsidR="00CE1791">
      <w:rPr>
        <w:rStyle w:val="PageNumber"/>
        <w:b/>
        <w:noProof/>
        <w:color w:val="FFFFFF" w:themeColor="background1"/>
      </w:rPr>
      <w:t>3</w:t>
    </w:r>
    <w:r w:rsidRPr="00044D52">
      <w:rPr>
        <w:rStyle w:val="PageNumber"/>
        <w:b/>
        <w:color w:val="FFFFFF" w:themeColor="background1"/>
      </w:rPr>
      <w:fldChar w:fldCharType="end"/>
    </w:r>
  </w:p>
  <w:p w14:paraId="0E63BC8B" w14:textId="77777777" w:rsidR="00657523" w:rsidRDefault="00657523" w:rsidP="00830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D3391" w14:textId="77777777" w:rsidR="00657523" w:rsidRDefault="00657523" w:rsidP="00830B76">
      <w:r>
        <w:separator/>
      </w:r>
    </w:p>
  </w:footnote>
  <w:footnote w:type="continuationSeparator" w:id="0">
    <w:p w14:paraId="5B94A290" w14:textId="77777777" w:rsidR="00657523" w:rsidRDefault="00657523" w:rsidP="0083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CB4E" w14:textId="26B550C8" w:rsidR="00657523" w:rsidRDefault="00CE1791">
    <w:pPr>
      <w:pStyle w:val="Header"/>
    </w:pPr>
    <w:r>
      <w:rPr>
        <w:noProof/>
        <w:lang w:val="en-US" w:eastAsia="en-US"/>
      </w:rPr>
      <w:pict w14:anchorId="14E8D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612.5pt;height:850.55pt;z-index:-251651072;mso-wrap-edited:f;mso-position-horizontal:center;mso-position-horizontal-relative:margin;mso-position-vertical:center;mso-position-vertical-relative:margin" wrapcoords="-26 0 -26 21561 21600 21561 21600 0 -26 0">
          <v:imagedata r:id="rId1" o:title="Lesson plan background WIP22"/>
          <w10:wrap anchorx="margin" anchory="margin"/>
        </v:shape>
      </w:pict>
    </w:r>
    <w:r>
      <w:rPr>
        <w:noProof/>
        <w:lang w:val="en-US" w:eastAsia="en-US"/>
      </w:rPr>
      <w:pict w14:anchorId="4C37D66F">
        <v:shape id="_x0000_s2066" type="#_x0000_t75" style="position:absolute;margin-left:0;margin-top:0;width:612.5pt;height:850.55pt;z-index:-251654144;mso-wrap-edited:f;mso-position-horizontal:center;mso-position-horizontal-relative:margin;mso-position-vertical:center;mso-position-vertical-relative:margin" wrapcoords="-26 0 -26 21561 21600 21561 21600 0 -26 0">
          <v:imagedata r:id="rId2" o:title="Lesson plan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74D80" w14:textId="1A3BC296" w:rsidR="00657523" w:rsidRDefault="00CE1791" w:rsidP="000B51CA">
    <w:pPr>
      <w:pStyle w:val="Header"/>
      <w:ind w:left="-1134"/>
    </w:pPr>
    <w:r>
      <w:rPr>
        <w:noProof/>
        <w:lang w:val="en-US" w:eastAsia="en-US"/>
      </w:rPr>
      <w:pict w14:anchorId="01A4B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1" type="#_x0000_t75" style="position:absolute;left:0;text-align:left;margin-left:-81pt;margin-top:-105.45pt;width:612.5pt;height:850.55pt;z-index:-251652096;mso-wrap-edited:f;mso-position-horizontal-relative:margin;mso-position-vertical-relative:margin" wrapcoords="-26 0 -26 21561 21600 21561 21600 0 -26 0">
          <v:imagedata r:id="rId1" o:title="Lesson plan background WIP22"/>
          <w10:wrap anchorx="margin" anchory="margin"/>
        </v:shape>
      </w:pict>
    </w:r>
    <w:r w:rsidR="00657523">
      <w:rPr>
        <w:noProof/>
      </w:rPr>
      <w:drawing>
        <wp:inline distT="0" distB="0" distL="0" distR="0" wp14:anchorId="0C45905E" wp14:editId="63C0229D">
          <wp:extent cx="3221736" cy="12252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marque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736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9589" w14:textId="43B3916A" w:rsidR="00657523" w:rsidRDefault="00CE1791">
    <w:pPr>
      <w:pStyle w:val="Header"/>
    </w:pPr>
    <w:r>
      <w:rPr>
        <w:noProof/>
        <w:lang w:val="en-US" w:eastAsia="en-US"/>
      </w:rPr>
      <w:pict w14:anchorId="5ADE7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612.5pt;height:850.55pt;z-index:-251650048;mso-wrap-edited:f;mso-position-horizontal:center;mso-position-horizontal-relative:margin;mso-position-vertical:center;mso-position-vertical-relative:margin" wrapcoords="-26 0 -26 21561 21600 21561 21600 0 -26 0">
          <v:imagedata r:id="rId1" o:title="Lesson plan background WIP22"/>
          <w10:wrap anchorx="margin" anchory="margin"/>
        </v:shape>
      </w:pict>
    </w:r>
    <w:r>
      <w:rPr>
        <w:noProof/>
        <w:lang w:val="en-US" w:eastAsia="en-US"/>
      </w:rPr>
      <w:pict w14:anchorId="0E3D237F">
        <v:shape id="_x0000_s2067" type="#_x0000_t75" style="position:absolute;margin-left:0;margin-top:0;width:612.5pt;height:850.55pt;z-index:-251653120;mso-wrap-edited:f;mso-position-horizontal:center;mso-position-horizontal-relative:margin;mso-position-vertical:center;mso-position-vertical-relative:margin" wrapcoords="-26 0 -26 21561 21600 21561 21600 0 -26 0">
          <v:imagedata r:id="rId2" o:title="Lesson plan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634"/>
    <w:multiLevelType w:val="hybridMultilevel"/>
    <w:tmpl w:val="B748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65E1"/>
    <w:multiLevelType w:val="hybridMultilevel"/>
    <w:tmpl w:val="7CCA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75B85"/>
    <w:multiLevelType w:val="multilevel"/>
    <w:tmpl w:val="9D3CADB4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332"/>
    <w:multiLevelType w:val="multilevel"/>
    <w:tmpl w:val="95EC069A"/>
    <w:lvl w:ilvl="0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12E3C"/>
    <w:multiLevelType w:val="multilevel"/>
    <w:tmpl w:val="F1DC3A4E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7426"/>
    <w:multiLevelType w:val="hybridMultilevel"/>
    <w:tmpl w:val="41ACA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43737"/>
    <w:multiLevelType w:val="multilevel"/>
    <w:tmpl w:val="CB0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B61A1"/>
    <w:multiLevelType w:val="hybridMultilevel"/>
    <w:tmpl w:val="4BBAA3E8"/>
    <w:lvl w:ilvl="0" w:tplc="4EC8C70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BB2C96"/>
    <w:multiLevelType w:val="multilevel"/>
    <w:tmpl w:val="F1DC3A4E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D1041"/>
    <w:multiLevelType w:val="multilevel"/>
    <w:tmpl w:val="7CCA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1734"/>
    <w:multiLevelType w:val="hybridMultilevel"/>
    <w:tmpl w:val="3352256E"/>
    <w:lvl w:ilvl="0" w:tplc="D8A48DD2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43B41"/>
    <w:multiLevelType w:val="hybridMultilevel"/>
    <w:tmpl w:val="3E02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D6B77"/>
    <w:multiLevelType w:val="hybridMultilevel"/>
    <w:tmpl w:val="DC9C05CC"/>
    <w:lvl w:ilvl="0" w:tplc="0DA033B4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B76C0"/>
    <w:multiLevelType w:val="multilevel"/>
    <w:tmpl w:val="D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91BF1"/>
    <w:multiLevelType w:val="hybridMultilevel"/>
    <w:tmpl w:val="4AE48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917EC"/>
    <w:multiLevelType w:val="hybridMultilevel"/>
    <w:tmpl w:val="CB76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E435B"/>
    <w:multiLevelType w:val="hybridMultilevel"/>
    <w:tmpl w:val="F2B009E8"/>
    <w:lvl w:ilvl="0" w:tplc="6D36261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62A1D"/>
    <w:multiLevelType w:val="multilevel"/>
    <w:tmpl w:val="0C2C3440"/>
    <w:lvl w:ilvl="0">
      <w:start w:val="1"/>
      <w:numFmt w:val="bullet"/>
      <w:lvlText w:val="&gt;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26CFD"/>
    <w:multiLevelType w:val="hybridMultilevel"/>
    <w:tmpl w:val="BF7E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3BE6"/>
    <w:multiLevelType w:val="hybridMultilevel"/>
    <w:tmpl w:val="E34EE210"/>
    <w:lvl w:ilvl="0" w:tplc="6D36261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24E9C"/>
    <w:multiLevelType w:val="hybridMultilevel"/>
    <w:tmpl w:val="1D64D650"/>
    <w:lvl w:ilvl="0" w:tplc="51BE58C2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A0AC3"/>
    <w:multiLevelType w:val="hybridMultilevel"/>
    <w:tmpl w:val="8A3239A6"/>
    <w:lvl w:ilvl="0" w:tplc="19903348">
      <w:start w:val="1"/>
      <w:numFmt w:val="bullet"/>
      <w:pStyle w:val="Bulleted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72BA2"/>
    <w:multiLevelType w:val="hybridMultilevel"/>
    <w:tmpl w:val="FD6A7ECA"/>
    <w:lvl w:ilvl="0" w:tplc="2D9C03EA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21502"/>
    <w:multiLevelType w:val="hybridMultilevel"/>
    <w:tmpl w:val="5C38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66405"/>
    <w:multiLevelType w:val="multilevel"/>
    <w:tmpl w:val="BAA49866"/>
    <w:lvl w:ilvl="0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23513"/>
    <w:multiLevelType w:val="hybridMultilevel"/>
    <w:tmpl w:val="B5B4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12C38"/>
    <w:multiLevelType w:val="multilevel"/>
    <w:tmpl w:val="2ED055A4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B4F81"/>
    <w:multiLevelType w:val="multilevel"/>
    <w:tmpl w:val="C4544B02"/>
    <w:lvl w:ilvl="0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A077A"/>
    <w:multiLevelType w:val="hybridMultilevel"/>
    <w:tmpl w:val="D3505546"/>
    <w:lvl w:ilvl="0" w:tplc="179056FE">
      <w:start w:val="1"/>
      <w:numFmt w:val="bullet"/>
      <w:lvlText w:val="&gt;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A47740"/>
    <w:multiLevelType w:val="hybridMultilevel"/>
    <w:tmpl w:val="4A3AF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E496C"/>
    <w:multiLevelType w:val="hybridMultilevel"/>
    <w:tmpl w:val="0FF2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36D6C"/>
    <w:multiLevelType w:val="hybridMultilevel"/>
    <w:tmpl w:val="105846E6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14B9D"/>
    <w:multiLevelType w:val="hybridMultilevel"/>
    <w:tmpl w:val="F2D8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76AB0"/>
    <w:multiLevelType w:val="hybridMultilevel"/>
    <w:tmpl w:val="66CAC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14"/>
  </w:num>
  <w:num w:numId="8">
    <w:abstractNumId w:val="25"/>
  </w:num>
  <w:num w:numId="9">
    <w:abstractNumId w:val="5"/>
  </w:num>
  <w:num w:numId="10">
    <w:abstractNumId w:val="33"/>
  </w:num>
  <w:num w:numId="11">
    <w:abstractNumId w:val="1"/>
  </w:num>
  <w:num w:numId="12">
    <w:abstractNumId w:val="7"/>
  </w:num>
  <w:num w:numId="13">
    <w:abstractNumId w:val="0"/>
  </w:num>
  <w:num w:numId="14">
    <w:abstractNumId w:val="13"/>
  </w:num>
  <w:num w:numId="15">
    <w:abstractNumId w:val="6"/>
  </w:num>
  <w:num w:numId="16">
    <w:abstractNumId w:val="18"/>
  </w:num>
  <w:num w:numId="17">
    <w:abstractNumId w:val="9"/>
  </w:num>
  <w:num w:numId="18">
    <w:abstractNumId w:val="16"/>
  </w:num>
  <w:num w:numId="19">
    <w:abstractNumId w:val="2"/>
  </w:num>
  <w:num w:numId="20">
    <w:abstractNumId w:val="19"/>
  </w:num>
  <w:num w:numId="21">
    <w:abstractNumId w:val="26"/>
  </w:num>
  <w:num w:numId="22">
    <w:abstractNumId w:val="12"/>
  </w:num>
  <w:num w:numId="23">
    <w:abstractNumId w:val="4"/>
  </w:num>
  <w:num w:numId="24">
    <w:abstractNumId w:val="31"/>
  </w:num>
  <w:num w:numId="25">
    <w:abstractNumId w:val="8"/>
  </w:num>
  <w:num w:numId="26">
    <w:abstractNumId w:val="10"/>
  </w:num>
  <w:num w:numId="27">
    <w:abstractNumId w:val="27"/>
  </w:num>
  <w:num w:numId="28">
    <w:abstractNumId w:val="22"/>
  </w:num>
  <w:num w:numId="29">
    <w:abstractNumId w:val="24"/>
  </w:num>
  <w:num w:numId="30">
    <w:abstractNumId w:val="28"/>
  </w:num>
  <w:num w:numId="31">
    <w:abstractNumId w:val="17"/>
  </w:num>
  <w:num w:numId="32">
    <w:abstractNumId w:val="21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>
      <o:colormenu v:ext="edit" strokecolor="none [3213]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6E"/>
    <w:rsid w:val="000137A9"/>
    <w:rsid w:val="00044D52"/>
    <w:rsid w:val="0006135A"/>
    <w:rsid w:val="00073CAA"/>
    <w:rsid w:val="000B36A2"/>
    <w:rsid w:val="000B51CA"/>
    <w:rsid w:val="000D4A00"/>
    <w:rsid w:val="000D60C0"/>
    <w:rsid w:val="00104F74"/>
    <w:rsid w:val="00112C87"/>
    <w:rsid w:val="00116DC5"/>
    <w:rsid w:val="00144C58"/>
    <w:rsid w:val="0015769F"/>
    <w:rsid w:val="00161F43"/>
    <w:rsid w:val="00170EFC"/>
    <w:rsid w:val="00184909"/>
    <w:rsid w:val="001C11A6"/>
    <w:rsid w:val="001C28AE"/>
    <w:rsid w:val="001D6063"/>
    <w:rsid w:val="001D618E"/>
    <w:rsid w:val="002018E1"/>
    <w:rsid w:val="0021172C"/>
    <w:rsid w:val="0022128E"/>
    <w:rsid w:val="002365AD"/>
    <w:rsid w:val="00275855"/>
    <w:rsid w:val="002D4FAB"/>
    <w:rsid w:val="002D5D3F"/>
    <w:rsid w:val="00301A44"/>
    <w:rsid w:val="00311C74"/>
    <w:rsid w:val="00334674"/>
    <w:rsid w:val="00356B77"/>
    <w:rsid w:val="003B5D05"/>
    <w:rsid w:val="003B6B07"/>
    <w:rsid w:val="003C1052"/>
    <w:rsid w:val="003D1C89"/>
    <w:rsid w:val="004251FA"/>
    <w:rsid w:val="00484989"/>
    <w:rsid w:val="004C4644"/>
    <w:rsid w:val="004E25DB"/>
    <w:rsid w:val="00514B14"/>
    <w:rsid w:val="00544791"/>
    <w:rsid w:val="00563B0B"/>
    <w:rsid w:val="00582B3D"/>
    <w:rsid w:val="00584521"/>
    <w:rsid w:val="00595D80"/>
    <w:rsid w:val="005B63C5"/>
    <w:rsid w:val="005E12CF"/>
    <w:rsid w:val="005F029C"/>
    <w:rsid w:val="00614485"/>
    <w:rsid w:val="0062796A"/>
    <w:rsid w:val="00651393"/>
    <w:rsid w:val="00657523"/>
    <w:rsid w:val="006576CF"/>
    <w:rsid w:val="00696473"/>
    <w:rsid w:val="00721381"/>
    <w:rsid w:val="00725AFC"/>
    <w:rsid w:val="00736214"/>
    <w:rsid w:val="007545CD"/>
    <w:rsid w:val="007548A4"/>
    <w:rsid w:val="00767557"/>
    <w:rsid w:val="0077231E"/>
    <w:rsid w:val="00783215"/>
    <w:rsid w:val="00791A5E"/>
    <w:rsid w:val="007D4B6E"/>
    <w:rsid w:val="007E6276"/>
    <w:rsid w:val="00806E1E"/>
    <w:rsid w:val="00816F60"/>
    <w:rsid w:val="008201FA"/>
    <w:rsid w:val="00830B76"/>
    <w:rsid w:val="0084254A"/>
    <w:rsid w:val="008612BA"/>
    <w:rsid w:val="00880DA8"/>
    <w:rsid w:val="0089573B"/>
    <w:rsid w:val="008A3629"/>
    <w:rsid w:val="00924647"/>
    <w:rsid w:val="00940F57"/>
    <w:rsid w:val="00946A50"/>
    <w:rsid w:val="009851F6"/>
    <w:rsid w:val="009C1C00"/>
    <w:rsid w:val="009D6B0C"/>
    <w:rsid w:val="009E6F6A"/>
    <w:rsid w:val="00A02A78"/>
    <w:rsid w:val="00A072AF"/>
    <w:rsid w:val="00A25B60"/>
    <w:rsid w:val="00A8434E"/>
    <w:rsid w:val="00AA0CC4"/>
    <w:rsid w:val="00AA33E4"/>
    <w:rsid w:val="00AA6D40"/>
    <w:rsid w:val="00AC0523"/>
    <w:rsid w:val="00AC6432"/>
    <w:rsid w:val="00B31606"/>
    <w:rsid w:val="00B45159"/>
    <w:rsid w:val="00B50927"/>
    <w:rsid w:val="00B6673A"/>
    <w:rsid w:val="00B76A2F"/>
    <w:rsid w:val="00BA0A2C"/>
    <w:rsid w:val="00BA409B"/>
    <w:rsid w:val="00BD032E"/>
    <w:rsid w:val="00BE3EFE"/>
    <w:rsid w:val="00C12D9A"/>
    <w:rsid w:val="00C32D4A"/>
    <w:rsid w:val="00C352B4"/>
    <w:rsid w:val="00C36072"/>
    <w:rsid w:val="00C50CC2"/>
    <w:rsid w:val="00C73733"/>
    <w:rsid w:val="00C76703"/>
    <w:rsid w:val="00C82D21"/>
    <w:rsid w:val="00CA5B74"/>
    <w:rsid w:val="00CA62B9"/>
    <w:rsid w:val="00CE1791"/>
    <w:rsid w:val="00CF1D9F"/>
    <w:rsid w:val="00CF7AEA"/>
    <w:rsid w:val="00D03744"/>
    <w:rsid w:val="00D11CFD"/>
    <w:rsid w:val="00D17C84"/>
    <w:rsid w:val="00D23BA3"/>
    <w:rsid w:val="00D32F2D"/>
    <w:rsid w:val="00D3583C"/>
    <w:rsid w:val="00D51EB0"/>
    <w:rsid w:val="00DA2169"/>
    <w:rsid w:val="00DA618B"/>
    <w:rsid w:val="00DC1591"/>
    <w:rsid w:val="00DC27D5"/>
    <w:rsid w:val="00DC2CB8"/>
    <w:rsid w:val="00DC79A5"/>
    <w:rsid w:val="00DD6F96"/>
    <w:rsid w:val="00E27A89"/>
    <w:rsid w:val="00E53C4D"/>
    <w:rsid w:val="00ED6BF2"/>
    <w:rsid w:val="00EE23A5"/>
    <w:rsid w:val="00EE4E30"/>
    <w:rsid w:val="00F07C80"/>
    <w:rsid w:val="00F131B6"/>
    <w:rsid w:val="00F54762"/>
    <w:rsid w:val="00F6762D"/>
    <w:rsid w:val="00F8207E"/>
    <w:rsid w:val="00FB6B0B"/>
    <w:rsid w:val="00FC0168"/>
    <w:rsid w:val="00FF406A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>
      <o:colormenu v:ext="edit" strokecolor="none [3213]" extrusioncolor="none"/>
    </o:shapedefaults>
    <o:shapelayout v:ext="edit">
      <o:idmap v:ext="edit" data="1"/>
    </o:shapelayout>
  </w:shapeDefaults>
  <w:decimalSymbol w:val="."/>
  <w:listSeparator w:val=","/>
  <w14:docId w14:val="79DD8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5E12CF"/>
    <w:pPr>
      <w:spacing w:before="4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6576CF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6576CF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E12CF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576CF"/>
    <w:pPr>
      <w:numPr>
        <w:numId w:val="32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34"/>
      </w:numPr>
      <w:ind w:left="357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5E12CF"/>
    <w:pPr>
      <w:spacing w:before="4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6576CF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6576CF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E12CF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576CF"/>
    <w:pPr>
      <w:numPr>
        <w:numId w:val="32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34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rendawilliamspoet.co.uk/Warhors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rendawilliamspoet.co.uk/Warhorse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26596-5D76-4F9E-9F94-91E73E85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4FE31D21</Template>
  <TotalTime>1</TotalTime>
  <Pages>3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Brooking</dc:creator>
  <cp:lastModifiedBy>Katy Parker</cp:lastModifiedBy>
  <cp:revision>2</cp:revision>
  <cp:lastPrinted>2014-05-06T13:00:00Z</cp:lastPrinted>
  <dcterms:created xsi:type="dcterms:W3CDTF">2018-07-24T13:57:00Z</dcterms:created>
  <dcterms:modified xsi:type="dcterms:W3CDTF">2018-07-24T13:57:00Z</dcterms:modified>
</cp:coreProperties>
</file>