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E5776" w14:textId="77777777" w:rsidR="00852859" w:rsidRDefault="00852859" w:rsidP="00852859">
      <w:pPr>
        <w:pStyle w:val="Heading"/>
      </w:pPr>
      <w:r>
        <w:t>The Unknown Soldier: English</w:t>
      </w:r>
    </w:p>
    <w:p w14:paraId="44BB19DD" w14:textId="77777777" w:rsidR="00E03984" w:rsidRPr="00E03984" w:rsidRDefault="00E03984" w:rsidP="00E03984">
      <w:pPr>
        <w:pStyle w:val="BodyA"/>
      </w:pPr>
    </w:p>
    <w:p w14:paraId="26DE3B76" w14:textId="7E49D36B" w:rsidR="00852859" w:rsidRDefault="00E03984" w:rsidP="00852859">
      <w:pPr>
        <w:pStyle w:val="BodyA"/>
      </w:pPr>
      <w:r>
        <w:rPr>
          <w:noProof/>
          <w:lang w:val="en-GB"/>
        </w:rPr>
        <w:drawing>
          <wp:inline distT="0" distB="0" distL="0" distR="0" wp14:anchorId="7140A8BA" wp14:editId="09D82975">
            <wp:extent cx="6096000" cy="402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050342 for web.jpg"/>
                    <pic:cNvPicPr/>
                  </pic:nvPicPr>
                  <pic:blipFill>
                    <a:blip r:embed="rId9">
                      <a:extLst>
                        <a:ext uri="{28A0092B-C50C-407E-A947-70E740481C1C}">
                          <a14:useLocalDpi xmlns:a14="http://schemas.microsoft.com/office/drawing/2010/main" val="0"/>
                        </a:ext>
                      </a:extLst>
                    </a:blip>
                    <a:stretch>
                      <a:fillRect/>
                    </a:stretch>
                  </pic:blipFill>
                  <pic:spPr>
                    <a:xfrm>
                      <a:off x="0" y="0"/>
                      <a:ext cx="6096000" cy="4029075"/>
                    </a:xfrm>
                    <a:prstGeom prst="rect">
                      <a:avLst/>
                    </a:prstGeom>
                  </pic:spPr>
                </pic:pic>
              </a:graphicData>
            </a:graphic>
          </wp:inline>
        </w:drawing>
      </w:r>
    </w:p>
    <w:p w14:paraId="418D93CF" w14:textId="12262B4E" w:rsidR="00E03984" w:rsidRDefault="00E03984" w:rsidP="00E03984">
      <w:pPr>
        <w:pStyle w:val="BodyA"/>
        <w:jc w:val="right"/>
      </w:pPr>
      <w:r w:rsidRPr="00E03984">
        <w:rPr>
          <w:sz w:val="18"/>
        </w:rPr>
        <w:t>©</w:t>
      </w:r>
      <w:r w:rsidRPr="00E03984">
        <w:rPr>
          <w:sz w:val="18"/>
        </w:rPr>
        <w:t xml:space="preserve"> Imperial War Museums</w:t>
      </w:r>
    </w:p>
    <w:p w14:paraId="58DBFB24" w14:textId="77777777" w:rsidR="00E03984" w:rsidRDefault="00E03984" w:rsidP="00852859">
      <w:pPr>
        <w:pStyle w:val="BodyA"/>
      </w:pPr>
    </w:p>
    <w:p w14:paraId="369BDF6E" w14:textId="77777777" w:rsidR="00852859" w:rsidRDefault="00852859" w:rsidP="009F59D6">
      <w:pPr>
        <w:pStyle w:val="Heading2"/>
      </w:pPr>
      <w:r>
        <w:t>Learning objectives</w:t>
      </w:r>
    </w:p>
    <w:p w14:paraId="14D75655" w14:textId="77777777" w:rsidR="00852859" w:rsidRDefault="00852859" w:rsidP="00852859">
      <w:pPr>
        <w:pStyle w:val="BodyA"/>
      </w:pPr>
    </w:p>
    <w:p w14:paraId="2417A66A" w14:textId="77777777" w:rsidR="00852859" w:rsidRDefault="00852859" w:rsidP="00852859">
      <w:pPr>
        <w:pStyle w:val="BodyA"/>
      </w:pPr>
      <w:r>
        <w:t>Young people will:</w:t>
      </w:r>
    </w:p>
    <w:p w14:paraId="3A57F871" w14:textId="77777777" w:rsidR="00852859" w:rsidRDefault="00852859" w:rsidP="00852859">
      <w:pPr>
        <w:pStyle w:val="NoSpacing"/>
        <w:numPr>
          <w:ilvl w:val="0"/>
          <w:numId w:val="4"/>
        </w:numPr>
        <w:pBdr>
          <w:top w:val="nil"/>
          <w:left w:val="nil"/>
          <w:bottom w:val="nil"/>
          <w:right w:val="nil"/>
          <w:between w:val="nil"/>
          <w:bar w:val="nil"/>
        </w:pBdr>
        <w:tabs>
          <w:tab w:val="clear" w:pos="690"/>
          <w:tab w:val="num" w:pos="720"/>
        </w:tabs>
        <w:spacing w:before="120"/>
        <w:ind w:left="753" w:hanging="393"/>
        <w:jc w:val="left"/>
      </w:pPr>
      <w:r>
        <w:rPr>
          <w:sz w:val="22"/>
          <w:szCs w:val="22"/>
        </w:rPr>
        <w:t>Have increased understanding of the humanitarian impact of armed conflict</w:t>
      </w:r>
    </w:p>
    <w:p w14:paraId="5BE2C8E9" w14:textId="77777777" w:rsidR="00852859" w:rsidRDefault="00852859" w:rsidP="00852859">
      <w:pPr>
        <w:pStyle w:val="NoSpacing"/>
        <w:numPr>
          <w:ilvl w:val="0"/>
          <w:numId w:val="5"/>
        </w:numPr>
        <w:pBdr>
          <w:top w:val="nil"/>
          <w:left w:val="nil"/>
          <w:bottom w:val="nil"/>
          <w:right w:val="nil"/>
          <w:between w:val="nil"/>
          <w:bar w:val="nil"/>
        </w:pBdr>
        <w:tabs>
          <w:tab w:val="clear" w:pos="690"/>
          <w:tab w:val="num" w:pos="720"/>
        </w:tabs>
        <w:spacing w:before="120"/>
        <w:ind w:left="753" w:hanging="393"/>
        <w:jc w:val="left"/>
      </w:pPr>
      <w:r>
        <w:rPr>
          <w:sz w:val="22"/>
          <w:szCs w:val="22"/>
        </w:rPr>
        <w:t>Explore feelings and emotions of people involved in, and affected by, armed conflict</w:t>
      </w:r>
    </w:p>
    <w:p w14:paraId="264285E3" w14:textId="77777777" w:rsidR="00852859" w:rsidRDefault="00852859" w:rsidP="00852859">
      <w:pPr>
        <w:pStyle w:val="NoSpacing"/>
        <w:numPr>
          <w:ilvl w:val="0"/>
          <w:numId w:val="6"/>
        </w:numPr>
        <w:pBdr>
          <w:top w:val="nil"/>
          <w:left w:val="nil"/>
          <w:bottom w:val="nil"/>
          <w:right w:val="nil"/>
          <w:between w:val="nil"/>
          <w:bar w:val="nil"/>
        </w:pBdr>
        <w:tabs>
          <w:tab w:val="clear" w:pos="690"/>
          <w:tab w:val="num" w:pos="720"/>
        </w:tabs>
        <w:spacing w:before="120"/>
        <w:ind w:left="753" w:hanging="393"/>
        <w:jc w:val="left"/>
      </w:pPr>
      <w:r>
        <w:rPr>
          <w:sz w:val="22"/>
          <w:szCs w:val="22"/>
        </w:rPr>
        <w:t>Have greater respect for human life and dignity</w:t>
      </w:r>
    </w:p>
    <w:p w14:paraId="611716E0" w14:textId="77777777" w:rsidR="00852859" w:rsidRDefault="00852859" w:rsidP="00852859">
      <w:pPr>
        <w:pStyle w:val="NoSpacing"/>
        <w:spacing w:before="120"/>
        <w:jc w:val="left"/>
        <w:rPr>
          <w:sz w:val="22"/>
          <w:szCs w:val="22"/>
        </w:rPr>
      </w:pPr>
    </w:p>
    <w:p w14:paraId="4DD57F2B" w14:textId="69F3BDA0" w:rsidR="00852859" w:rsidRDefault="00054C7F" w:rsidP="00852859">
      <w:pPr>
        <w:pStyle w:val="BodyA"/>
      </w:pPr>
      <w:r>
        <w:t>Age range: 14</w:t>
      </w:r>
      <w:r>
        <w:t>–</w:t>
      </w:r>
      <w:r>
        <w:t>19-year-</w:t>
      </w:r>
      <w:bookmarkStart w:id="0" w:name="_GoBack"/>
      <w:bookmarkEnd w:id="0"/>
      <w:r w:rsidR="00852859">
        <w:t>olds</w:t>
      </w:r>
    </w:p>
    <w:p w14:paraId="127C6EC3" w14:textId="77777777" w:rsidR="00852859" w:rsidRDefault="00852859" w:rsidP="00852859">
      <w:pPr>
        <w:pStyle w:val="BodyA"/>
      </w:pPr>
    </w:p>
    <w:p w14:paraId="4AB1F605" w14:textId="77777777" w:rsidR="00852859" w:rsidRDefault="00852859" w:rsidP="00852859">
      <w:pPr>
        <w:pStyle w:val="BodyA"/>
      </w:pPr>
    </w:p>
    <w:p w14:paraId="2B703AAE" w14:textId="77777777" w:rsidR="007A65D8" w:rsidRDefault="007A65D8">
      <w:pPr>
        <w:rPr>
          <w:rFonts w:eastAsiaTheme="majorEastAsia" w:cstheme="majorBidi"/>
          <w:b/>
          <w:bCs/>
          <w:color w:val="000000" w:themeColor="text1"/>
        </w:rPr>
      </w:pPr>
      <w:r>
        <w:br w:type="page"/>
      </w:r>
    </w:p>
    <w:p w14:paraId="28380D16" w14:textId="7726ED73" w:rsidR="00852859" w:rsidRDefault="00852859" w:rsidP="00852859">
      <w:pPr>
        <w:pStyle w:val="Heading2"/>
      </w:pPr>
      <w:r>
        <w:lastRenderedPageBreak/>
        <w:t>Introduction</w:t>
      </w:r>
    </w:p>
    <w:p w14:paraId="095AD4B8" w14:textId="5DAED330" w:rsidR="00852859" w:rsidRDefault="00852859" w:rsidP="00852859">
      <w:pPr>
        <w:pStyle w:val="Body"/>
      </w:pPr>
      <w:r>
        <w:t xml:space="preserve">This resource is based on the short film </w:t>
      </w:r>
      <w:hyperlink r:id="rId10" w:history="1">
        <w:r w:rsidRPr="007A65D8">
          <w:rPr>
            <w:rStyle w:val="Hyperlink"/>
            <w:i/>
            <w:iCs/>
          </w:rPr>
          <w:t>The Unknown Soldier</w:t>
        </w:r>
      </w:hyperlink>
      <w:r>
        <w:t xml:space="preserve"> and has been designed to support humanitarian learning through the teaching of English. </w:t>
      </w:r>
    </w:p>
    <w:p w14:paraId="7C9F5482" w14:textId="77777777" w:rsidR="00852859" w:rsidRDefault="00852859" w:rsidP="00852859">
      <w:pPr>
        <w:pStyle w:val="Body"/>
      </w:pPr>
    </w:p>
    <w:p w14:paraId="0779EBE0" w14:textId="018BAC0D" w:rsidR="00852859" w:rsidRDefault="00852859" w:rsidP="00852859">
      <w:pPr>
        <w:pStyle w:val="Body"/>
      </w:pPr>
      <w:r w:rsidRPr="007A65D8">
        <w:t xml:space="preserve">We recommend you read the </w:t>
      </w:r>
      <w:hyperlink r:id="rId11" w:history="1">
        <w:r w:rsidRPr="007A65D8">
          <w:rPr>
            <w:rStyle w:val="Hyperlink"/>
          </w:rPr>
          <w:t>introductory sheet</w:t>
        </w:r>
      </w:hyperlink>
      <w:r>
        <w:t xml:space="preserve"> before using this resource. </w:t>
      </w:r>
    </w:p>
    <w:p w14:paraId="6B5AB289" w14:textId="77777777" w:rsidR="00852859" w:rsidRDefault="00852859" w:rsidP="00852859">
      <w:pPr>
        <w:pStyle w:val="Body"/>
      </w:pPr>
    </w:p>
    <w:p w14:paraId="11801A86" w14:textId="6D388252" w:rsidR="00852859" w:rsidRDefault="00852859" w:rsidP="00852859">
      <w:pPr>
        <w:pStyle w:val="BodyA"/>
      </w:pPr>
      <w:r>
        <w:t>This resource has been designed for delivery ov</w:t>
      </w:r>
      <w:r w:rsidR="009A7187">
        <w:t xml:space="preserve">er approximately three sessions </w:t>
      </w:r>
      <w:r>
        <w:t xml:space="preserve">but the structure can be adapted to suite your own teaching needs. </w:t>
      </w:r>
    </w:p>
    <w:p w14:paraId="7A8637C1" w14:textId="77777777" w:rsidR="00852859" w:rsidRDefault="00852859" w:rsidP="00852859">
      <w:pPr>
        <w:pStyle w:val="BodyA"/>
      </w:pPr>
    </w:p>
    <w:p w14:paraId="0A15E658" w14:textId="77777777" w:rsidR="00852859" w:rsidRDefault="00852859" w:rsidP="00852859">
      <w:pPr>
        <w:pStyle w:val="BodyA"/>
      </w:pPr>
      <w:r>
        <w:t xml:space="preserve">The sessions guide young people through English-relevant activities to explore the humanitarian impact of armed conflict. </w:t>
      </w:r>
    </w:p>
    <w:p w14:paraId="053281EF" w14:textId="77777777" w:rsidR="00852859" w:rsidRDefault="00852859" w:rsidP="00852859">
      <w:pPr>
        <w:pStyle w:val="BodyA"/>
      </w:pPr>
    </w:p>
    <w:p w14:paraId="7DAF57A1" w14:textId="77777777" w:rsidR="00852859" w:rsidRDefault="00852859" w:rsidP="00852859">
      <w:pPr>
        <w:pStyle w:val="Body"/>
      </w:pPr>
      <w:r>
        <w:rPr>
          <w:i/>
          <w:iCs/>
        </w:rPr>
        <w:t>The Unknown Soldier</w:t>
      </w:r>
      <w:r>
        <w:t xml:space="preserve"> short film provides the initial stimulus for learning that will enable young people to:</w:t>
      </w:r>
    </w:p>
    <w:p w14:paraId="1AE55588" w14:textId="77777777" w:rsidR="00FF14E8" w:rsidRDefault="00FF14E8" w:rsidP="00FF14E8">
      <w:pPr>
        <w:pBdr>
          <w:top w:val="nil"/>
          <w:left w:val="nil"/>
          <w:bottom w:val="nil"/>
          <w:right w:val="nil"/>
          <w:between w:val="nil"/>
          <w:bar w:val="nil"/>
        </w:pBdr>
        <w:tabs>
          <w:tab w:val="num" w:pos="360"/>
        </w:tabs>
        <w:spacing w:after="120"/>
        <w:rPr>
          <w:rFonts w:eastAsia="Arial Unicode MS" w:hAnsi="Arial Unicode MS" w:cs="Arial Unicode MS"/>
          <w:color w:val="000000"/>
          <w:u w:color="000000"/>
          <w:bdr w:val="nil"/>
          <w:lang w:val="en-US"/>
        </w:rPr>
      </w:pPr>
    </w:p>
    <w:p w14:paraId="07556F84" w14:textId="77777777" w:rsidR="00852859" w:rsidRDefault="00852859" w:rsidP="00FF14E8">
      <w:pPr>
        <w:pStyle w:val="ListParagraph"/>
        <w:numPr>
          <w:ilvl w:val="0"/>
          <w:numId w:val="33"/>
        </w:numPr>
        <w:pBdr>
          <w:top w:val="nil"/>
          <w:left w:val="nil"/>
          <w:bottom w:val="nil"/>
          <w:right w:val="nil"/>
          <w:between w:val="nil"/>
          <w:bar w:val="nil"/>
        </w:pBdr>
        <w:tabs>
          <w:tab w:val="num" w:pos="360"/>
        </w:tabs>
        <w:spacing w:after="120"/>
      </w:pPr>
      <w:r>
        <w:t>respond to the film</w:t>
      </w:r>
    </w:p>
    <w:p w14:paraId="73A3BFD1" w14:textId="77777777" w:rsidR="00852859" w:rsidRDefault="00852859" w:rsidP="00FF14E8">
      <w:pPr>
        <w:pStyle w:val="ListParagraph"/>
        <w:numPr>
          <w:ilvl w:val="0"/>
          <w:numId w:val="33"/>
        </w:numPr>
        <w:pBdr>
          <w:top w:val="nil"/>
          <w:left w:val="nil"/>
          <w:bottom w:val="nil"/>
          <w:right w:val="nil"/>
          <w:between w:val="nil"/>
          <w:bar w:val="nil"/>
        </w:pBdr>
        <w:tabs>
          <w:tab w:val="num" w:pos="360"/>
        </w:tabs>
        <w:spacing w:after="120"/>
      </w:pPr>
      <w:r>
        <w:t>identify and empathise with the characters in the film</w:t>
      </w:r>
    </w:p>
    <w:p w14:paraId="6C029CD9" w14:textId="77777777" w:rsidR="00852859" w:rsidRDefault="00852859" w:rsidP="00FF14E8">
      <w:pPr>
        <w:pStyle w:val="ListParagraph"/>
        <w:numPr>
          <w:ilvl w:val="0"/>
          <w:numId w:val="33"/>
        </w:numPr>
        <w:pBdr>
          <w:top w:val="nil"/>
          <w:left w:val="nil"/>
          <w:bottom w:val="nil"/>
          <w:right w:val="nil"/>
          <w:between w:val="nil"/>
          <w:bar w:val="nil"/>
        </w:pBdr>
        <w:tabs>
          <w:tab w:val="num" w:pos="360"/>
        </w:tabs>
        <w:spacing w:after="120"/>
      </w:pPr>
      <w:r>
        <w:t>critically analyse and evaluate historical and contemporary texts portraying WWI</w:t>
      </w:r>
    </w:p>
    <w:p w14:paraId="3B482EA3" w14:textId="77777777" w:rsidR="00852859" w:rsidRDefault="00852859" w:rsidP="00FF14E8">
      <w:pPr>
        <w:pStyle w:val="ListParagraph"/>
        <w:numPr>
          <w:ilvl w:val="0"/>
          <w:numId w:val="33"/>
        </w:numPr>
        <w:pBdr>
          <w:top w:val="nil"/>
          <w:left w:val="nil"/>
          <w:bottom w:val="nil"/>
          <w:right w:val="nil"/>
          <w:between w:val="nil"/>
          <w:bar w:val="nil"/>
        </w:pBdr>
        <w:tabs>
          <w:tab w:val="num" w:pos="360"/>
        </w:tabs>
        <w:spacing w:after="120"/>
      </w:pPr>
      <w:r>
        <w:t>use dialogue and writing to express reactions to and interpretations of stimuli</w:t>
      </w:r>
    </w:p>
    <w:p w14:paraId="5B31FC27" w14:textId="77777777" w:rsidR="00852859" w:rsidRDefault="00852859" w:rsidP="00FF14E8">
      <w:pPr>
        <w:pStyle w:val="ListParagraph"/>
        <w:numPr>
          <w:ilvl w:val="0"/>
          <w:numId w:val="33"/>
        </w:numPr>
        <w:pBdr>
          <w:top w:val="nil"/>
          <w:left w:val="nil"/>
          <w:bottom w:val="nil"/>
          <w:right w:val="nil"/>
          <w:between w:val="nil"/>
          <w:bar w:val="nil"/>
        </w:pBdr>
        <w:tabs>
          <w:tab w:val="num" w:pos="360"/>
        </w:tabs>
        <w:spacing w:after="120"/>
      </w:pPr>
      <w:r>
        <w:t>engage with complex themes such as the humanitarian impact of armed conflict and human dignity</w:t>
      </w:r>
    </w:p>
    <w:p w14:paraId="27A35550" w14:textId="77777777" w:rsidR="00852859" w:rsidRDefault="00852859" w:rsidP="00FF14E8">
      <w:pPr>
        <w:pStyle w:val="ListParagraph"/>
        <w:numPr>
          <w:ilvl w:val="0"/>
          <w:numId w:val="33"/>
        </w:numPr>
        <w:pBdr>
          <w:top w:val="nil"/>
          <w:left w:val="nil"/>
          <w:bottom w:val="nil"/>
          <w:right w:val="nil"/>
          <w:between w:val="nil"/>
          <w:bar w:val="nil"/>
        </w:pBdr>
        <w:tabs>
          <w:tab w:val="num" w:pos="360"/>
        </w:tabs>
        <w:spacing w:after="120"/>
      </w:pPr>
      <w:proofErr w:type="gramStart"/>
      <w:r>
        <w:t>reflect</w:t>
      </w:r>
      <w:proofErr w:type="gramEnd"/>
      <w:r>
        <w:t xml:space="preserve"> on the power and significance of language (written and spoken) in relation to purpose and audience.  </w:t>
      </w:r>
    </w:p>
    <w:p w14:paraId="755B8BC7" w14:textId="77777777" w:rsidR="00FF14E8" w:rsidRDefault="00FF14E8" w:rsidP="00852859">
      <w:pPr>
        <w:pStyle w:val="Body"/>
        <w:spacing w:after="120"/>
      </w:pPr>
    </w:p>
    <w:p w14:paraId="400C9C2E" w14:textId="48CE5F6F" w:rsidR="00852859" w:rsidRDefault="00852859" w:rsidP="00852859">
      <w:pPr>
        <w:pStyle w:val="Body"/>
        <w:spacing w:after="120"/>
      </w:pPr>
      <w:r>
        <w:t xml:space="preserve">Additional </w:t>
      </w:r>
      <w:hyperlink r:id="rId12" w:history="1">
        <w:r w:rsidR="00F340DD" w:rsidRPr="007A65D8">
          <w:rPr>
            <w:rStyle w:val="Hyperlink"/>
          </w:rPr>
          <w:t>supporting</w:t>
        </w:r>
        <w:r w:rsidRPr="007A65D8">
          <w:rPr>
            <w:rStyle w:val="Hyperlink"/>
          </w:rPr>
          <w:t xml:space="preserve"> activities</w:t>
        </w:r>
      </w:hyperlink>
      <w:r>
        <w:t xml:space="preserve"> also accompany this session plan. </w:t>
      </w:r>
    </w:p>
    <w:p w14:paraId="59D3D824" w14:textId="77777777" w:rsidR="00FF14E8" w:rsidRDefault="00FF14E8" w:rsidP="00852859">
      <w:pPr>
        <w:pStyle w:val="Body"/>
        <w:spacing w:after="120"/>
      </w:pPr>
    </w:p>
    <w:p w14:paraId="2F17C6CE" w14:textId="0A3E7557" w:rsidR="00E03984" w:rsidRDefault="00E03984">
      <w:pPr>
        <w:rPr>
          <w:rFonts w:eastAsia="Arial Unicode MS" w:hAnsi="Arial Unicode MS" w:cs="Arial Unicode MS"/>
          <w:color w:val="000000"/>
          <w:u w:color="000000"/>
          <w:bdr w:val="nil"/>
          <w:lang w:val="en-US"/>
        </w:rPr>
      </w:pPr>
      <w:r>
        <w:br w:type="page"/>
      </w:r>
    </w:p>
    <w:p w14:paraId="5A2A70B3" w14:textId="77777777" w:rsidR="00852859" w:rsidRDefault="00852859" w:rsidP="009A7187">
      <w:pPr>
        <w:pStyle w:val="Heading2"/>
        <w:rPr>
          <w:rFonts w:ascii="Arial Bold" w:eastAsia="Arial Bold" w:hAnsi="Arial Bold" w:cs="Arial Bold"/>
        </w:rPr>
      </w:pPr>
      <w:r>
        <w:rPr>
          <w:rFonts w:ascii="Arial Bold"/>
        </w:rPr>
        <w:lastRenderedPageBreak/>
        <w:t>Curriculum links</w:t>
      </w:r>
    </w:p>
    <w:p w14:paraId="29326017" w14:textId="77777777" w:rsidR="00852859" w:rsidRDefault="00852859" w:rsidP="00852859">
      <w:pPr>
        <w:pStyle w:val="BodyA"/>
        <w:rPr>
          <w:rFonts w:ascii="Arial Bold" w:eastAsia="Arial Bold" w:hAnsi="Arial Bold" w:cs="Arial Bold"/>
        </w:rPr>
      </w:pPr>
    </w:p>
    <w:p w14:paraId="540E48BA" w14:textId="77777777" w:rsidR="00FF14E8" w:rsidRDefault="00852859" w:rsidP="00852859">
      <w:pPr>
        <w:pStyle w:val="BodyA"/>
      </w:pPr>
      <w:r>
        <w:t xml:space="preserve">This learning supports specific skills and content for the subject of English drawn from respective national curriculum documents and subject specifications. </w:t>
      </w:r>
    </w:p>
    <w:p w14:paraId="49D5A71F" w14:textId="77777777" w:rsidR="00FF14E8" w:rsidRDefault="00FF14E8" w:rsidP="00852859">
      <w:pPr>
        <w:pStyle w:val="BodyA"/>
      </w:pPr>
    </w:p>
    <w:p w14:paraId="24793724" w14:textId="2BEC7515" w:rsidR="00FF14E8" w:rsidRDefault="00852859" w:rsidP="00852859">
      <w:pPr>
        <w:pStyle w:val="BodyA"/>
      </w:pPr>
      <w:r>
        <w:t>These elements can be expanded and adapted to suit the curriculum needs, for example</w:t>
      </w:r>
      <w:r w:rsidR="009A7187">
        <w:t>,</w:t>
      </w:r>
      <w:r>
        <w:t xml:space="preserve"> to provide a stimulus for Creative Writing Coursework or Controlled Assessment. </w:t>
      </w:r>
    </w:p>
    <w:p w14:paraId="4C4DC643" w14:textId="77777777" w:rsidR="00FF14E8" w:rsidRDefault="00FF14E8" w:rsidP="00852859">
      <w:pPr>
        <w:pStyle w:val="BodyA"/>
      </w:pPr>
    </w:p>
    <w:p w14:paraId="0C9D1CC3" w14:textId="5945229D" w:rsidR="00852859" w:rsidRDefault="00852859" w:rsidP="00852859">
      <w:pPr>
        <w:pStyle w:val="BodyA"/>
      </w:pPr>
      <w:r>
        <w:t>Equally, sessions will meet many SMSC requirements and may be specifically tailored for this.</w:t>
      </w:r>
    </w:p>
    <w:p w14:paraId="0265267B" w14:textId="77777777" w:rsidR="00852859" w:rsidRDefault="00852859" w:rsidP="00852859">
      <w:pPr>
        <w:pStyle w:val="BodyA"/>
      </w:pPr>
    </w:p>
    <w:p w14:paraId="7D81F4A7" w14:textId="77777777" w:rsidR="00852859" w:rsidRDefault="00852859" w:rsidP="00852859">
      <w:pPr>
        <w:pStyle w:val="BodyA"/>
      </w:pPr>
      <w:r>
        <w:t>England:</w:t>
      </w:r>
    </w:p>
    <w:p w14:paraId="7D939ECE" w14:textId="6EFEED50" w:rsidR="00852859" w:rsidRDefault="00852859" w:rsidP="00852859">
      <w:pPr>
        <w:pStyle w:val="BodyAA"/>
        <w:numPr>
          <w:ilvl w:val="0"/>
          <w:numId w:val="13"/>
        </w:numPr>
        <w:tabs>
          <w:tab w:val="num" w:pos="58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580" w:hanging="360"/>
        <w:rPr>
          <w:rFonts w:ascii="Arial" w:eastAsia="Arial" w:hAnsi="Arial" w:cs="Arial"/>
        </w:rPr>
      </w:pPr>
      <w:r>
        <w:rPr>
          <w:rFonts w:ascii="Arial"/>
        </w:rPr>
        <w:t xml:space="preserve">Link to England KS4 </w:t>
      </w:r>
      <w:proofErr w:type="spellStart"/>
      <w:r>
        <w:rPr>
          <w:rFonts w:ascii="Arial"/>
        </w:rPr>
        <w:t>PoS</w:t>
      </w:r>
      <w:proofErr w:type="spellEnd"/>
      <w:r>
        <w:rPr>
          <w:rFonts w:ascii="Arial"/>
        </w:rPr>
        <w:t>: drawing on knowledge of the purpose, audience for and context of the writing, including its social, historical and cultural context and the literary tradition to which it belongs, to inform evaluation</w:t>
      </w:r>
      <w:r w:rsidR="009A7187">
        <w:rPr>
          <w:rFonts w:ascii="Arial"/>
        </w:rPr>
        <w:t>.</w:t>
      </w:r>
    </w:p>
    <w:p w14:paraId="23404A96" w14:textId="77777777" w:rsidR="00852859" w:rsidRDefault="00852859" w:rsidP="00852859">
      <w:pPr>
        <w:pStyle w:val="BodyA"/>
      </w:pPr>
    </w:p>
    <w:p w14:paraId="747A18CE" w14:textId="77777777" w:rsidR="00852859" w:rsidRDefault="00852859" w:rsidP="00852859">
      <w:pPr>
        <w:pStyle w:val="BodyA"/>
      </w:pPr>
      <w:r>
        <w:t>Scotland:</w:t>
      </w:r>
    </w:p>
    <w:p w14:paraId="0B169F82" w14:textId="2566ACC6" w:rsidR="00852859" w:rsidRDefault="00852859" w:rsidP="00852859">
      <w:pPr>
        <w:pStyle w:val="ListParagraph"/>
        <w:numPr>
          <w:ilvl w:val="0"/>
          <w:numId w:val="14"/>
        </w:numPr>
        <w:pBdr>
          <w:top w:val="nil"/>
          <w:left w:val="nil"/>
          <w:bottom w:val="nil"/>
          <w:right w:val="nil"/>
          <w:between w:val="nil"/>
          <w:bar w:val="nil"/>
        </w:pBdr>
        <w:tabs>
          <w:tab w:val="num" w:pos="580"/>
        </w:tabs>
        <w:ind w:left="580" w:hanging="360"/>
      </w:pPr>
      <w:r>
        <w:t>Link to Scotland NQ3: understand and evaluate written texts and spoken language</w:t>
      </w:r>
      <w:r w:rsidR="009A7187">
        <w:t>.</w:t>
      </w:r>
    </w:p>
    <w:p w14:paraId="7DF1FDB0" w14:textId="77777777" w:rsidR="00852859" w:rsidRDefault="00852859" w:rsidP="00852859">
      <w:pPr>
        <w:pStyle w:val="BodyA"/>
      </w:pPr>
    </w:p>
    <w:p w14:paraId="479E435F" w14:textId="77777777" w:rsidR="00852859" w:rsidRDefault="00852859" w:rsidP="00852859">
      <w:pPr>
        <w:pStyle w:val="Body"/>
      </w:pPr>
      <w:proofErr w:type="spellStart"/>
      <w:r>
        <w:rPr>
          <w:lang w:val="es-ES_tradnl"/>
        </w:rPr>
        <w:t>Wales</w:t>
      </w:r>
      <w:proofErr w:type="spellEnd"/>
      <w:r>
        <w:rPr>
          <w:lang w:val="es-ES_tradnl"/>
        </w:rPr>
        <w:t>:</w:t>
      </w:r>
    </w:p>
    <w:p w14:paraId="1D8B65DC" w14:textId="4D3FD8A2" w:rsidR="00852859" w:rsidRDefault="00852859" w:rsidP="00852859">
      <w:pPr>
        <w:pStyle w:val="Body"/>
        <w:numPr>
          <w:ilvl w:val="0"/>
          <w:numId w:val="15"/>
        </w:numPr>
        <w:tabs>
          <w:tab w:val="num" w:pos="580"/>
        </w:tabs>
        <w:ind w:left="580" w:hanging="360"/>
        <w:rPr>
          <w:u w:color="FFFFFF"/>
        </w:rPr>
      </w:pPr>
      <w:r>
        <w:rPr>
          <w:u w:color="FFFFFF"/>
        </w:rPr>
        <w:t xml:space="preserve">Link to Wales KS4 </w:t>
      </w:r>
      <w:proofErr w:type="spellStart"/>
      <w:r>
        <w:rPr>
          <w:u w:color="FFFFFF"/>
        </w:rPr>
        <w:t>PoS</w:t>
      </w:r>
      <w:proofErr w:type="spellEnd"/>
      <w:r>
        <w:rPr>
          <w:u w:color="FFFFFF"/>
        </w:rPr>
        <w:t xml:space="preserve">: engage with and respond critically to a wide range of continuous and non-continuous texts, showing creative and sustained interpretations; consider what they read/view, responding orally and in writing to ideas, language and </w:t>
      </w:r>
      <w:proofErr w:type="spellStart"/>
      <w:r>
        <w:rPr>
          <w:u w:color="FFFFFF"/>
        </w:rPr>
        <w:t>organisation</w:t>
      </w:r>
      <w:proofErr w:type="spellEnd"/>
      <w:r>
        <w:rPr>
          <w:u w:color="FFFFFF"/>
        </w:rPr>
        <w:t>/presentation, selecting textual detail to support and articulate their views</w:t>
      </w:r>
      <w:r w:rsidR="009A7187">
        <w:rPr>
          <w:u w:color="FFFFFF"/>
        </w:rPr>
        <w:t>.</w:t>
      </w:r>
      <w:r>
        <w:rPr>
          <w:u w:color="FFFFFF"/>
        </w:rPr>
        <w:t xml:space="preserve">  </w:t>
      </w:r>
    </w:p>
    <w:p w14:paraId="07CF744E" w14:textId="77777777" w:rsidR="00852859" w:rsidRDefault="00852859" w:rsidP="00852859">
      <w:pPr>
        <w:pStyle w:val="Body"/>
      </w:pPr>
    </w:p>
    <w:p w14:paraId="3CAD7D79" w14:textId="77777777" w:rsidR="00852859" w:rsidRDefault="00852859" w:rsidP="00852859">
      <w:pPr>
        <w:pStyle w:val="Body"/>
      </w:pPr>
      <w:r>
        <w:t>Northern Ireland:</w:t>
      </w:r>
    </w:p>
    <w:p w14:paraId="1DD350A7" w14:textId="1AF1E737" w:rsidR="000330A4" w:rsidRPr="000330A4" w:rsidRDefault="00852859" w:rsidP="00852859">
      <w:pPr>
        <w:pStyle w:val="Body"/>
        <w:numPr>
          <w:ilvl w:val="0"/>
          <w:numId w:val="16"/>
        </w:numPr>
        <w:tabs>
          <w:tab w:val="num" w:pos="580"/>
        </w:tabs>
        <w:ind w:left="580" w:hanging="360"/>
      </w:pPr>
      <w:r>
        <w:rPr>
          <w:u w:color="FFFFFF"/>
        </w:rPr>
        <w:t>Link to CCEA GCSE Exam Specification Unit 1</w:t>
      </w:r>
      <w:r w:rsidR="009A7187">
        <w:rPr>
          <w:u w:color="FFFFFF"/>
        </w:rPr>
        <w:t>:</w:t>
      </w:r>
      <w:r>
        <w:rPr>
          <w:u w:color="FFFFFF"/>
        </w:rPr>
        <w:t xml:space="preserve"> Reading multi-modal texts: read and understand texts; select material appropriate to purpose; make connections between ideas, texts, words and images; </w:t>
      </w:r>
      <w:proofErr w:type="spellStart"/>
      <w:r>
        <w:rPr>
          <w:u w:color="FFFFFF"/>
        </w:rPr>
        <w:t>analyse</w:t>
      </w:r>
      <w:proofErr w:type="spellEnd"/>
      <w:r>
        <w:rPr>
          <w:u w:color="FFFFFF"/>
        </w:rPr>
        <w:t xml:space="preserve"> how language varies according to audience. </w:t>
      </w:r>
    </w:p>
    <w:p w14:paraId="66B35A14" w14:textId="27C06510" w:rsidR="00852859" w:rsidRDefault="00852859" w:rsidP="00852859">
      <w:pPr>
        <w:pStyle w:val="Body"/>
        <w:numPr>
          <w:ilvl w:val="0"/>
          <w:numId w:val="16"/>
        </w:numPr>
        <w:tabs>
          <w:tab w:val="num" w:pos="580"/>
        </w:tabs>
        <w:ind w:left="580" w:hanging="360"/>
      </w:pPr>
      <w:r>
        <w:rPr>
          <w:u w:color="FFFFFF"/>
        </w:rPr>
        <w:t>Unit 3 Speaking and Listening: Discussion</w:t>
      </w:r>
      <w:r w:rsidR="009A7187">
        <w:rPr>
          <w:u w:color="FFFFFF"/>
        </w:rPr>
        <w:t>.</w:t>
      </w:r>
    </w:p>
    <w:p w14:paraId="0993AA47"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sz w:val="24"/>
          <w:szCs w:val="24"/>
        </w:rPr>
      </w:pPr>
    </w:p>
    <w:p w14:paraId="4B6ED12D" w14:textId="77777777" w:rsidR="00FF14E8" w:rsidRDefault="00FF14E8">
      <w:pPr>
        <w:rPr>
          <w:rFonts w:eastAsiaTheme="majorEastAsia" w:cstheme="majorBidi"/>
          <w:b/>
          <w:bCs/>
          <w:color w:val="000000" w:themeColor="text1"/>
          <w:lang w:val="en-US"/>
        </w:rPr>
      </w:pPr>
      <w:r>
        <w:rPr>
          <w:lang w:val="en-US"/>
        </w:rPr>
        <w:br w:type="page"/>
      </w:r>
    </w:p>
    <w:p w14:paraId="00F826AF" w14:textId="34235B35" w:rsidR="00852859" w:rsidRDefault="00852859" w:rsidP="00852859">
      <w:pPr>
        <w:pStyle w:val="Heading2"/>
        <w:rPr>
          <w:lang w:val="en-US"/>
        </w:rPr>
      </w:pPr>
      <w:r>
        <w:rPr>
          <w:lang w:val="en-US"/>
        </w:rPr>
        <w:lastRenderedPageBreak/>
        <w:t xml:space="preserve">Session one: Responding to the film and critically questioning the </w:t>
      </w:r>
      <w:r>
        <w:rPr>
          <w:rFonts w:ascii="Arial Unicode MS" w:hAnsi="Arial Bold"/>
          <w:lang w:val="en-US"/>
        </w:rPr>
        <w:t>‘</w:t>
      </w:r>
      <w:r>
        <w:rPr>
          <w:lang w:val="en-US"/>
        </w:rPr>
        <w:t>text</w:t>
      </w:r>
      <w:r>
        <w:rPr>
          <w:rFonts w:ascii="Arial Unicode MS" w:hAnsi="Arial Bold"/>
          <w:lang w:val="en-US"/>
        </w:rPr>
        <w:t>’</w:t>
      </w:r>
    </w:p>
    <w:p w14:paraId="4AF0C697" w14:textId="77777777" w:rsidR="00852859" w:rsidRDefault="00852859" w:rsidP="00852859">
      <w:pPr>
        <w:pStyle w:val="BodyA"/>
        <w:rPr>
          <w:rFonts w:ascii="Arial Bold" w:eastAsia="Arial Bold" w:hAnsi="Arial Bold" w:cs="Arial Bold"/>
        </w:rPr>
      </w:pPr>
    </w:p>
    <w:p w14:paraId="11FF5F7C" w14:textId="77777777" w:rsidR="00852859" w:rsidRDefault="00852859" w:rsidP="00852859">
      <w:pPr>
        <w:pStyle w:val="ListParagraph"/>
        <w:numPr>
          <w:ilvl w:val="0"/>
          <w:numId w:val="17"/>
        </w:numPr>
        <w:pBdr>
          <w:top w:val="nil"/>
          <w:left w:val="nil"/>
          <w:bottom w:val="nil"/>
          <w:right w:val="nil"/>
          <w:between w:val="nil"/>
          <w:bar w:val="nil"/>
        </w:pBdr>
        <w:tabs>
          <w:tab w:val="num" w:pos="360"/>
        </w:tabs>
        <w:ind w:left="360" w:hanging="360"/>
      </w:pPr>
      <w:r>
        <w:t xml:space="preserve">Explain to </w:t>
      </w:r>
      <w:r w:rsidRPr="00FF14E8">
        <w:t xml:space="preserve">young people that over the next three sessions they will be critically analysing and responding to a media ‘text’ which is a short </w:t>
      </w:r>
      <w:r>
        <w:t xml:space="preserve">film called </w:t>
      </w:r>
      <w:r>
        <w:rPr>
          <w:i/>
          <w:iCs/>
        </w:rPr>
        <w:t>The Unknown Soldier</w:t>
      </w:r>
      <w:r>
        <w:t xml:space="preserve">. </w:t>
      </w:r>
    </w:p>
    <w:p w14:paraId="0CFEC1B6" w14:textId="77777777" w:rsidR="00852859" w:rsidRDefault="00852859" w:rsidP="00852859">
      <w:pPr>
        <w:pStyle w:val="ListParagraph"/>
        <w:ind w:left="360"/>
      </w:pPr>
    </w:p>
    <w:p w14:paraId="245A164C" w14:textId="77777777" w:rsidR="00852859" w:rsidRDefault="00852859" w:rsidP="00852859">
      <w:pPr>
        <w:pStyle w:val="ListParagraph"/>
        <w:ind w:left="360"/>
      </w:pPr>
      <w:r>
        <w:t xml:space="preserve">In this first session they will be responding as individuals and in small groups. In later sessions additional content will support them to question, analyse, compare and evaluate, and undertake their own creative writing exercise. </w:t>
      </w:r>
    </w:p>
    <w:p w14:paraId="2F161769" w14:textId="77777777" w:rsidR="00852859" w:rsidRDefault="00852859" w:rsidP="00852859">
      <w:pPr>
        <w:pStyle w:val="ListParagraph"/>
        <w:ind w:left="360"/>
      </w:pPr>
    </w:p>
    <w:p w14:paraId="7D8CDAA7" w14:textId="77777777" w:rsidR="00852859" w:rsidRDefault="00852859" w:rsidP="00852859">
      <w:pPr>
        <w:pStyle w:val="ListParagraph"/>
        <w:ind w:left="360"/>
      </w:pPr>
      <w:r>
        <w:t>As well as using English skills and techniques, the texts, activities and film will give them insights into the experiences of WWI soldiers and other people living at that time, as well as those who are affected by armed conflicts today.</w:t>
      </w:r>
    </w:p>
    <w:p w14:paraId="1FAD2BC3" w14:textId="77777777" w:rsidR="00852859" w:rsidRDefault="00852859" w:rsidP="00852859">
      <w:pPr>
        <w:pStyle w:val="BodyA"/>
      </w:pPr>
    </w:p>
    <w:p w14:paraId="51748B51" w14:textId="77777777" w:rsidR="00852859" w:rsidRDefault="00852859" w:rsidP="00852859">
      <w:pPr>
        <w:pStyle w:val="ListParagraph"/>
        <w:numPr>
          <w:ilvl w:val="0"/>
          <w:numId w:val="17"/>
        </w:numPr>
        <w:pBdr>
          <w:top w:val="nil"/>
          <w:left w:val="nil"/>
          <w:bottom w:val="nil"/>
          <w:right w:val="nil"/>
          <w:between w:val="nil"/>
          <w:bar w:val="nil"/>
        </w:pBdr>
        <w:tabs>
          <w:tab w:val="num" w:pos="360"/>
        </w:tabs>
        <w:ind w:left="360" w:hanging="360"/>
      </w:pPr>
      <w:r>
        <w:t xml:space="preserve">Introduce the film and ask learners to watch – you might like to inform them that it is a short film (less than 3 minutes) and that the sound is an important part of the viewing experience. Because of this, they should watch the film in silence, saving any reactions until after the showing.  </w:t>
      </w:r>
    </w:p>
    <w:p w14:paraId="7F117418" w14:textId="77777777" w:rsidR="00852859" w:rsidRDefault="00852859" w:rsidP="00852859">
      <w:pPr>
        <w:pStyle w:val="ListParagraph"/>
        <w:ind w:left="360"/>
      </w:pPr>
    </w:p>
    <w:p w14:paraId="5B9FBC78" w14:textId="35A01F4B" w:rsidR="00852859" w:rsidRDefault="00852859" w:rsidP="00852859">
      <w:pPr>
        <w:pStyle w:val="ListParagraph"/>
        <w:ind w:left="360"/>
      </w:pPr>
      <w:r>
        <w:t xml:space="preserve">You can choose to use </w:t>
      </w:r>
      <w:hyperlink r:id="rId13" w:history="1">
        <w:r w:rsidR="000C11EF" w:rsidRPr="000C11EF">
          <w:rPr>
            <w:rStyle w:val="Hyperlink"/>
          </w:rPr>
          <w:t>Supporting a</w:t>
        </w:r>
        <w:r w:rsidRPr="000C11EF">
          <w:rPr>
            <w:rStyle w:val="Hyperlink"/>
          </w:rPr>
          <w:t>ctivity 1</w:t>
        </w:r>
      </w:hyperlink>
      <w:r w:rsidRPr="000C11EF">
        <w:t xml:space="preserve">: ‘Watch and respond’ or </w:t>
      </w:r>
      <w:hyperlink r:id="rId14" w:history="1">
        <w:r w:rsidRPr="000C11EF">
          <w:rPr>
            <w:rStyle w:val="Hyperlink"/>
          </w:rPr>
          <w:t>activity 3</w:t>
        </w:r>
      </w:hyperlink>
      <w:r w:rsidRPr="000C11EF">
        <w:t>: ‘Writing home’</w:t>
      </w:r>
      <w:r w:rsidR="00FF14E8">
        <w:t xml:space="preserve"> </w:t>
      </w:r>
      <w:r>
        <w:t xml:space="preserve">to guide the group through initial reactions to the film and get them thinking about the content. To watch the film and complete one of these activities should take 20-30 minutes. </w:t>
      </w:r>
    </w:p>
    <w:p w14:paraId="1A0E3C42" w14:textId="77777777" w:rsidR="00852859" w:rsidRDefault="00852859" w:rsidP="00852859">
      <w:pPr>
        <w:pStyle w:val="BodyA"/>
      </w:pPr>
    </w:p>
    <w:p w14:paraId="1181DD2D" w14:textId="77777777" w:rsidR="00FF14E8" w:rsidRPr="00896595" w:rsidRDefault="00852859" w:rsidP="00852859">
      <w:pPr>
        <w:pStyle w:val="BodyAA"/>
        <w:numPr>
          <w:ilvl w:val="0"/>
          <w:numId w:val="17"/>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proofErr w:type="spellStart"/>
      <w:r>
        <w:rPr>
          <w:rFonts w:ascii="Arial"/>
        </w:rPr>
        <w:t>Organise</w:t>
      </w:r>
      <w:proofErr w:type="spellEnd"/>
      <w:r>
        <w:rPr>
          <w:rFonts w:ascii="Arial"/>
        </w:rPr>
        <w:t xml:space="preserve"> learners into small groups so that they can broaden and explore their response to the film by sharing ideas with others. In their groups ask learners to consider what questions the film leaves them with, or makes them ask. </w:t>
      </w:r>
    </w:p>
    <w:p w14:paraId="48BB9F1B" w14:textId="77777777" w:rsidR="00896595"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rPr>
      </w:pPr>
    </w:p>
    <w:p w14:paraId="320E11B9" w14:textId="77777777" w:rsidR="00896595"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Write each question on separate sheets of A4 paper. These could be questions about WWI itself, about the characters and their experiences, or about the film-making. These questions will guide their next learning sessions, forming an investigative enquiry. </w:t>
      </w:r>
    </w:p>
    <w:p w14:paraId="60CAB182" w14:textId="77777777" w:rsidR="00896595"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5B08B71E" w14:textId="77777777" w:rsidR="00896595"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Some example questions that might come up could be:</w:t>
      </w:r>
    </w:p>
    <w:p w14:paraId="7865F381" w14:textId="77777777" w:rsidR="00896595" w:rsidRDefault="00896595" w:rsidP="00896595">
      <w:pPr>
        <w:pStyle w:val="BodyAA"/>
        <w:numPr>
          <w:ilvl w:val="0"/>
          <w:numId w:val="18"/>
        </w:numPr>
        <w:tabs>
          <w:tab w:val="num"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20" w:hanging="360"/>
        <w:rPr>
          <w:rFonts w:ascii="Arial" w:eastAsia="Arial" w:hAnsi="Arial" w:cs="Arial"/>
        </w:rPr>
      </w:pPr>
      <w:r>
        <w:rPr>
          <w:rFonts w:ascii="Arial"/>
        </w:rPr>
        <w:t>Did everyone die?</w:t>
      </w:r>
    </w:p>
    <w:p w14:paraId="7A3B947F" w14:textId="77777777" w:rsidR="00896595" w:rsidRDefault="00896595" w:rsidP="00896595">
      <w:pPr>
        <w:pStyle w:val="BodyAA"/>
        <w:numPr>
          <w:ilvl w:val="0"/>
          <w:numId w:val="19"/>
        </w:numPr>
        <w:tabs>
          <w:tab w:val="num"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20" w:hanging="360"/>
        <w:rPr>
          <w:rFonts w:ascii="Arial" w:eastAsia="Arial" w:hAnsi="Arial" w:cs="Arial"/>
        </w:rPr>
      </w:pPr>
      <w:r>
        <w:rPr>
          <w:rFonts w:ascii="Arial"/>
        </w:rPr>
        <w:t>Why was the non-commissioned officer (the shouting character) so brutal?</w:t>
      </w:r>
    </w:p>
    <w:p w14:paraId="5ABCB70F" w14:textId="77777777" w:rsidR="00896595" w:rsidRDefault="00896595" w:rsidP="00896595">
      <w:pPr>
        <w:pStyle w:val="BodyAA"/>
        <w:numPr>
          <w:ilvl w:val="0"/>
          <w:numId w:val="20"/>
        </w:numPr>
        <w:tabs>
          <w:tab w:val="num"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20" w:hanging="360"/>
        <w:rPr>
          <w:rFonts w:ascii="Arial" w:eastAsia="Arial" w:hAnsi="Arial" w:cs="Arial"/>
        </w:rPr>
      </w:pPr>
      <w:r>
        <w:rPr>
          <w:rFonts w:ascii="Arial"/>
        </w:rPr>
        <w:t xml:space="preserve">How might the </w:t>
      </w:r>
      <w:proofErr w:type="gramStart"/>
      <w:r>
        <w:rPr>
          <w:rFonts w:ascii="Arial"/>
        </w:rPr>
        <w:t>unknown soldier</w:t>
      </w:r>
      <w:proofErr w:type="gramEnd"/>
      <w:r>
        <w:rPr>
          <w:rFonts w:ascii="Arial"/>
        </w:rPr>
        <w:t xml:space="preserve"> have been feeling?</w:t>
      </w:r>
    </w:p>
    <w:p w14:paraId="14C79C15" w14:textId="27DF0EE4" w:rsidR="00896595"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284"/>
        <w:rPr>
          <w:rFonts w:ascii="Arial"/>
          <w:color w:val="auto"/>
        </w:rPr>
      </w:pPr>
      <w:r w:rsidRPr="00FF14E8">
        <w:rPr>
          <w:rFonts w:ascii="Arial"/>
          <w:color w:val="auto"/>
        </w:rPr>
        <w:t xml:space="preserve">Here you may choose to introduce </w:t>
      </w:r>
      <w:hyperlink r:id="rId15" w:history="1">
        <w:r w:rsidRPr="000C11EF">
          <w:rPr>
            <w:rStyle w:val="Hyperlink"/>
            <w:rFonts w:ascii="Arial"/>
          </w:rPr>
          <w:t>the script</w:t>
        </w:r>
      </w:hyperlink>
      <w:r w:rsidRPr="00FF14E8">
        <w:rPr>
          <w:rFonts w:ascii="Arial"/>
          <w:color w:val="auto"/>
        </w:rPr>
        <w:t xml:space="preserve"> or part of it as a written text to read and </w:t>
      </w:r>
      <w:proofErr w:type="spellStart"/>
      <w:r w:rsidRPr="00FF14E8">
        <w:rPr>
          <w:rFonts w:ascii="Arial"/>
          <w:color w:val="auto"/>
        </w:rPr>
        <w:t>analyse</w:t>
      </w:r>
      <w:proofErr w:type="spellEnd"/>
      <w:r w:rsidRPr="00FF14E8">
        <w:rPr>
          <w:rFonts w:ascii="Arial"/>
          <w:color w:val="auto"/>
        </w:rPr>
        <w:t xml:space="preserve"> critically during the question-forming activity, or you may choose to focus on the </w:t>
      </w:r>
      <w:proofErr w:type="spellStart"/>
      <w:r w:rsidRPr="00FF14E8">
        <w:rPr>
          <w:rFonts w:ascii="Arial"/>
          <w:color w:val="auto"/>
        </w:rPr>
        <w:t>dramatisation</w:t>
      </w:r>
      <w:proofErr w:type="spellEnd"/>
      <w:r w:rsidRPr="00FF14E8">
        <w:rPr>
          <w:rFonts w:ascii="Arial"/>
          <w:color w:val="auto"/>
        </w:rPr>
        <w:t xml:space="preserve"> of it in </w:t>
      </w:r>
      <w:r>
        <w:rPr>
          <w:rFonts w:ascii="Arial"/>
          <w:color w:val="auto"/>
        </w:rPr>
        <w:t>the film.</w:t>
      </w:r>
    </w:p>
    <w:p w14:paraId="3973B244" w14:textId="77777777" w:rsidR="00896595" w:rsidRPr="00896595"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7AE1D68F" w14:textId="77777777" w:rsidR="00852859" w:rsidRPr="00896595" w:rsidRDefault="00852859" w:rsidP="00896595">
      <w:pPr>
        <w:pStyle w:val="BodyAA"/>
        <w:numPr>
          <w:ilvl w:val="0"/>
          <w:numId w:val="17"/>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sidRPr="00896595">
        <w:rPr>
          <w:rFonts w:ascii="Arial"/>
        </w:rPr>
        <w:t>The questions can then be interrogated using the question quadrant approach as follows:</w:t>
      </w:r>
    </w:p>
    <w:p w14:paraId="44F12CFA"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73574490"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Clear desks and tables to the side, making a space in the middle of the room, and lay down string, rope or duct tape in a cross shape on the floor </w:t>
      </w:r>
      <w:r>
        <w:rPr>
          <w:rFonts w:ascii="Arial"/>
          <w:color w:val="7F7F7F"/>
          <w:sz w:val="20"/>
          <w:szCs w:val="20"/>
        </w:rPr>
        <w:t>[the session can begin with desks clear and chairs in a circle or horseshoe if this is easier]</w:t>
      </w:r>
      <w:r>
        <w:rPr>
          <w:rFonts w:ascii="Arial"/>
        </w:rPr>
        <w:t xml:space="preserve">. </w:t>
      </w:r>
    </w:p>
    <w:p w14:paraId="75EE4F08"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525AD686"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This will create a question quadrant (each quadrant being formed by one section of the cross. Explain to young people that the question quadrant will help them to share learning and consider good or helpful questions to ask about texts, and about the impact of conflict.</w:t>
      </w:r>
    </w:p>
    <w:p w14:paraId="01E4ACD3"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3CC6BB79"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r>
        <w:rPr>
          <w:rFonts w:ascii="Arial"/>
        </w:rPr>
        <w:t xml:space="preserve">Label each section of the quadrant using the following labels and be clear that learners understand the difference between each as you build the quadrant with them. </w:t>
      </w:r>
    </w:p>
    <w:p w14:paraId="2F12D9DE"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p>
    <w:p w14:paraId="013CDA04" w14:textId="3D6BEC91" w:rsidR="00852859" w:rsidRDefault="00852859" w:rsidP="00852859">
      <w:pPr>
        <w:pStyle w:val="BodyAA"/>
        <w:numPr>
          <w:ilvl w:val="0"/>
          <w:numId w:val="22"/>
        </w:numPr>
        <w:tabs>
          <w:tab w:val="num" w:pos="717"/>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hanging="360"/>
        <w:rPr>
          <w:rFonts w:ascii="Arial" w:eastAsia="Arial" w:hAnsi="Arial" w:cs="Arial"/>
        </w:rPr>
      </w:pPr>
      <w:r>
        <w:rPr>
          <w:rFonts w:hAnsi="Arial Bold"/>
        </w:rPr>
        <w:t>“</w:t>
      </w:r>
      <w:r>
        <w:rPr>
          <w:rFonts w:ascii="Arial Bold"/>
        </w:rPr>
        <w:t>Look and see</w:t>
      </w:r>
      <w:r>
        <w:rPr>
          <w:rFonts w:hAnsi="Arial Bold"/>
        </w:rPr>
        <w:t>”</w:t>
      </w:r>
      <w:r>
        <w:rPr>
          <w:rFonts w:hAnsi="Arial Bold"/>
        </w:rPr>
        <w:t xml:space="preserve"> </w:t>
      </w:r>
      <w:r>
        <w:rPr>
          <w:rFonts w:ascii="Arial"/>
        </w:rPr>
        <w:t>- questions that can be answered through re-watching the film</w:t>
      </w:r>
      <w:r w:rsidR="00FF14E8">
        <w:rPr>
          <w:rFonts w:ascii="Arial"/>
        </w:rPr>
        <w:t>,</w:t>
      </w:r>
      <w:r>
        <w:rPr>
          <w:rFonts w:ascii="Arial"/>
        </w:rPr>
        <w:t xml:space="preserve"> such as </w:t>
      </w:r>
      <w:r>
        <w:rPr>
          <w:rFonts w:hAnsi="Arial"/>
        </w:rPr>
        <w:t>“</w:t>
      </w:r>
      <w:r>
        <w:rPr>
          <w:rFonts w:ascii="Arial"/>
        </w:rPr>
        <w:t>What was in the cups?</w:t>
      </w:r>
      <w:r>
        <w:rPr>
          <w:rFonts w:hAnsi="Arial"/>
        </w:rPr>
        <w:t>”</w:t>
      </w:r>
    </w:p>
    <w:p w14:paraId="1684800E" w14:textId="6AC7D48C" w:rsidR="00852859" w:rsidRDefault="00852859" w:rsidP="00852859">
      <w:pPr>
        <w:pStyle w:val="BodyAA"/>
        <w:numPr>
          <w:ilvl w:val="0"/>
          <w:numId w:val="23"/>
        </w:numPr>
        <w:tabs>
          <w:tab w:val="num" w:pos="717"/>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hanging="360"/>
        <w:rPr>
          <w:rFonts w:ascii="Arial" w:eastAsia="Arial" w:hAnsi="Arial" w:cs="Arial"/>
        </w:rPr>
      </w:pPr>
      <w:r>
        <w:rPr>
          <w:rFonts w:ascii="Arial Bold"/>
        </w:rPr>
        <w:t>Ask an expert</w:t>
      </w:r>
      <w:r>
        <w:rPr>
          <w:rFonts w:hAnsi="Arial Bold"/>
        </w:rPr>
        <w:t>”</w:t>
      </w:r>
      <w:r w:rsidR="00FF14E8">
        <w:rPr>
          <w:rFonts w:ascii="Arial"/>
        </w:rPr>
        <w:t xml:space="preserve"> - questions about the history, </w:t>
      </w:r>
      <w:r>
        <w:rPr>
          <w:rFonts w:ascii="Arial"/>
        </w:rPr>
        <w:t xml:space="preserve">setting </w:t>
      </w:r>
      <w:r w:rsidR="00FF14E8">
        <w:rPr>
          <w:rFonts w:ascii="Arial"/>
        </w:rPr>
        <w:t xml:space="preserve">or </w:t>
      </w:r>
      <w:r>
        <w:rPr>
          <w:rFonts w:ascii="Arial"/>
        </w:rPr>
        <w:t>techni</w:t>
      </w:r>
      <w:r w:rsidR="00FF14E8">
        <w:rPr>
          <w:rFonts w:ascii="Arial"/>
        </w:rPr>
        <w:t>cal aspects of the film-making</w:t>
      </w:r>
      <w:r w:rsidR="00DE198E">
        <w:rPr>
          <w:rFonts w:ascii="Arial"/>
        </w:rPr>
        <w:t>,</w:t>
      </w:r>
      <w:r w:rsidR="00FF14E8">
        <w:rPr>
          <w:rFonts w:ascii="Arial"/>
        </w:rPr>
        <w:t xml:space="preserve"> </w:t>
      </w:r>
      <w:r>
        <w:rPr>
          <w:rFonts w:ascii="Arial"/>
        </w:rPr>
        <w:t>that would require research to answe</w:t>
      </w:r>
      <w:r w:rsidR="00FF14E8">
        <w:rPr>
          <w:rFonts w:ascii="Arial"/>
        </w:rPr>
        <w:t xml:space="preserve">r. E.g. </w:t>
      </w:r>
      <w:r>
        <w:rPr>
          <w:rFonts w:hAnsi="Arial"/>
        </w:rPr>
        <w:t>“</w:t>
      </w:r>
      <w:r>
        <w:rPr>
          <w:rFonts w:ascii="Arial"/>
        </w:rPr>
        <w:t>How was the film shot?</w:t>
      </w:r>
      <w:r>
        <w:rPr>
          <w:rFonts w:hAnsi="Arial"/>
        </w:rPr>
        <w:t>”</w:t>
      </w:r>
      <w:r>
        <w:rPr>
          <w:rFonts w:hAnsi="Arial"/>
        </w:rPr>
        <w:t xml:space="preserve">  </w:t>
      </w:r>
      <w:r>
        <w:rPr>
          <w:rFonts w:hAnsi="Arial"/>
        </w:rPr>
        <w:t>“</w:t>
      </w:r>
      <w:r>
        <w:rPr>
          <w:rFonts w:ascii="Arial"/>
        </w:rPr>
        <w:t xml:space="preserve">Is </w:t>
      </w:r>
      <w:proofErr w:type="gramStart"/>
      <w:r>
        <w:rPr>
          <w:rFonts w:ascii="Arial"/>
        </w:rPr>
        <w:t>this what</w:t>
      </w:r>
      <w:proofErr w:type="gramEnd"/>
      <w:r>
        <w:rPr>
          <w:rFonts w:ascii="Arial"/>
        </w:rPr>
        <w:t xml:space="preserve"> WWI was really like?</w:t>
      </w:r>
      <w:r>
        <w:rPr>
          <w:rFonts w:hAnsi="Arial"/>
        </w:rPr>
        <w:t>”</w:t>
      </w:r>
    </w:p>
    <w:p w14:paraId="74316031" w14:textId="5A90BC70" w:rsidR="00852859" w:rsidRDefault="00852859" w:rsidP="00852859">
      <w:pPr>
        <w:pStyle w:val="BodyAA"/>
        <w:numPr>
          <w:ilvl w:val="0"/>
          <w:numId w:val="24"/>
        </w:numPr>
        <w:tabs>
          <w:tab w:val="num" w:pos="717"/>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hanging="360"/>
        <w:rPr>
          <w:rFonts w:ascii="Arial" w:eastAsia="Arial" w:hAnsi="Arial" w:cs="Arial"/>
        </w:rPr>
      </w:pPr>
      <w:r>
        <w:rPr>
          <w:rFonts w:hAnsi="Arial Bold"/>
        </w:rPr>
        <w:t>“</w:t>
      </w:r>
      <w:r>
        <w:rPr>
          <w:rFonts w:ascii="Arial Bold"/>
        </w:rPr>
        <w:t>Use your imagination</w:t>
      </w:r>
      <w:r>
        <w:rPr>
          <w:rFonts w:hAnsi="Arial Bold"/>
        </w:rPr>
        <w:t>”</w:t>
      </w:r>
      <w:r>
        <w:rPr>
          <w:rFonts w:hAnsi="Arial Bold"/>
        </w:rPr>
        <w:t xml:space="preserve"> </w:t>
      </w:r>
      <w:r>
        <w:rPr>
          <w:rFonts w:ascii="Arial"/>
        </w:rPr>
        <w:t>- questions about the thoughts and feelings of cha</w:t>
      </w:r>
      <w:r w:rsidR="00FF14E8">
        <w:rPr>
          <w:rFonts w:ascii="Arial"/>
        </w:rPr>
        <w:t xml:space="preserve">racters, or what happened next, </w:t>
      </w:r>
      <w:r>
        <w:rPr>
          <w:rFonts w:ascii="Arial"/>
        </w:rPr>
        <w:t>that could be answered through reflection and imagination, or through creative writing exercises. (</w:t>
      </w:r>
      <w:r>
        <w:rPr>
          <w:rFonts w:hAnsi="Arial"/>
        </w:rPr>
        <w:t>“</w:t>
      </w:r>
      <w:r>
        <w:rPr>
          <w:rFonts w:ascii="Arial"/>
        </w:rPr>
        <w:t>Did the unknown soldier survive?</w:t>
      </w:r>
      <w:r>
        <w:rPr>
          <w:rFonts w:hAnsi="Arial"/>
        </w:rPr>
        <w:t>”</w:t>
      </w:r>
      <w:r>
        <w:rPr>
          <w:rFonts w:hAnsi="Arial"/>
        </w:rPr>
        <w:t xml:space="preserve">  </w:t>
      </w:r>
      <w:r>
        <w:rPr>
          <w:rFonts w:hAnsi="Arial"/>
        </w:rPr>
        <w:t>“</w:t>
      </w:r>
      <w:r>
        <w:rPr>
          <w:rFonts w:ascii="Arial"/>
        </w:rPr>
        <w:t>Was he married?</w:t>
      </w:r>
      <w:r>
        <w:rPr>
          <w:rFonts w:hAnsi="Arial"/>
        </w:rPr>
        <w:t>”</w:t>
      </w:r>
      <w:r>
        <w:rPr>
          <w:rFonts w:hAnsi="Arial"/>
        </w:rPr>
        <w:t xml:space="preserve">  </w:t>
      </w:r>
      <w:r>
        <w:rPr>
          <w:rFonts w:hAnsi="Arial"/>
        </w:rPr>
        <w:t>“</w:t>
      </w:r>
      <w:r>
        <w:rPr>
          <w:rFonts w:ascii="Arial"/>
        </w:rPr>
        <w:t>What would you do?</w:t>
      </w:r>
      <w:r>
        <w:rPr>
          <w:rFonts w:hAnsi="Arial"/>
        </w:rPr>
        <w:t>”</w:t>
      </w:r>
      <w:r>
        <w:rPr>
          <w:rFonts w:ascii="Arial"/>
        </w:rPr>
        <w:t>)</w:t>
      </w:r>
    </w:p>
    <w:p w14:paraId="25442B9B" w14:textId="77777777" w:rsidR="00852859" w:rsidRDefault="00852859" w:rsidP="00852859">
      <w:pPr>
        <w:pStyle w:val="BodyAA"/>
        <w:numPr>
          <w:ilvl w:val="0"/>
          <w:numId w:val="25"/>
        </w:numPr>
        <w:tabs>
          <w:tab w:val="num" w:pos="717"/>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hanging="360"/>
        <w:rPr>
          <w:rFonts w:ascii="Arial" w:eastAsia="Arial" w:hAnsi="Arial" w:cs="Arial"/>
        </w:rPr>
      </w:pPr>
      <w:r>
        <w:rPr>
          <w:rFonts w:hAnsi="Arial Bold"/>
        </w:rPr>
        <w:t>“</w:t>
      </w:r>
      <w:r>
        <w:rPr>
          <w:rFonts w:ascii="Arial Bold"/>
        </w:rPr>
        <w:t>Think it over</w:t>
      </w:r>
      <w:r>
        <w:rPr>
          <w:rFonts w:hAnsi="Arial Bold"/>
        </w:rPr>
        <w:t>”</w:t>
      </w:r>
      <w:r>
        <w:rPr>
          <w:rFonts w:ascii="Arial"/>
        </w:rPr>
        <w:t xml:space="preserve"> - large ethical questions such as </w:t>
      </w:r>
      <w:r>
        <w:rPr>
          <w:rFonts w:hAnsi="Arial"/>
        </w:rPr>
        <w:t>“</w:t>
      </w:r>
      <w:r>
        <w:rPr>
          <w:rFonts w:ascii="Arial"/>
        </w:rPr>
        <w:t>What is the place of war in society?</w:t>
      </w:r>
      <w:r>
        <w:rPr>
          <w:rFonts w:hAnsi="Arial"/>
        </w:rPr>
        <w:t>”</w:t>
      </w:r>
      <w:r>
        <w:t xml:space="preserve"> </w:t>
      </w:r>
      <w:r>
        <w:rPr>
          <w:rFonts w:ascii="Arial"/>
        </w:rPr>
        <w:t xml:space="preserve">or </w:t>
      </w:r>
      <w:r>
        <w:rPr>
          <w:rFonts w:hAnsi="Arial"/>
        </w:rPr>
        <w:t>“</w:t>
      </w:r>
      <w:r>
        <w:rPr>
          <w:rFonts w:ascii="Arial"/>
        </w:rPr>
        <w:t>Does the end of war justify the means?</w:t>
      </w:r>
      <w:r>
        <w:rPr>
          <w:rFonts w:hAnsi="Arial"/>
        </w:rPr>
        <w:t>”</w:t>
      </w:r>
    </w:p>
    <w:p w14:paraId="4349957A"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color w:val="7F7F7F"/>
          <w:sz w:val="20"/>
          <w:szCs w:val="20"/>
        </w:rPr>
      </w:pPr>
      <w:r>
        <w:rPr>
          <w:rFonts w:ascii="Arial"/>
          <w:color w:val="7F7F7F"/>
          <w:sz w:val="20"/>
          <w:szCs w:val="20"/>
        </w:rPr>
        <w:t>[This question quadrant is from Philip Cam</w:t>
      </w:r>
      <w:r>
        <w:rPr>
          <w:rFonts w:hAnsi="Arial"/>
          <w:color w:val="7F7F7F"/>
          <w:sz w:val="20"/>
          <w:szCs w:val="20"/>
        </w:rPr>
        <w:t>’</w:t>
      </w:r>
      <w:r>
        <w:rPr>
          <w:rFonts w:ascii="Arial"/>
          <w:color w:val="7F7F7F"/>
          <w:sz w:val="20"/>
          <w:szCs w:val="20"/>
        </w:rPr>
        <w:t xml:space="preserve">s </w:t>
      </w:r>
      <w:r>
        <w:rPr>
          <w:rFonts w:ascii="Arial"/>
          <w:i/>
          <w:iCs/>
          <w:color w:val="7F7F7F"/>
          <w:sz w:val="20"/>
          <w:szCs w:val="20"/>
        </w:rPr>
        <w:t>Teaching ethics in schools</w:t>
      </w:r>
      <w:r>
        <w:rPr>
          <w:rFonts w:ascii="Arial"/>
          <w:color w:val="7F7F7F"/>
          <w:sz w:val="20"/>
          <w:szCs w:val="20"/>
        </w:rPr>
        <w:t>]</w:t>
      </w:r>
    </w:p>
    <w:p w14:paraId="10D95B20"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19375CDE" w14:textId="431CF255" w:rsidR="009918F8"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rPr>
      </w:pPr>
      <w:r>
        <w:rPr>
          <w:rFonts w:ascii="Arial"/>
        </w:rPr>
        <w:t xml:space="preserve">Ask groups to try to </w:t>
      </w:r>
      <w:r w:rsidR="009918F8">
        <w:rPr>
          <w:rFonts w:ascii="Arial"/>
        </w:rPr>
        <w:t xml:space="preserve">critically </w:t>
      </w:r>
      <w:proofErr w:type="spellStart"/>
      <w:r>
        <w:rPr>
          <w:rFonts w:ascii="Arial"/>
        </w:rPr>
        <w:t>analyse</w:t>
      </w:r>
      <w:proofErr w:type="spellEnd"/>
      <w:r>
        <w:rPr>
          <w:rFonts w:ascii="Arial"/>
        </w:rPr>
        <w:t xml:space="preserve"> their questions against the four question criteria in the quadrant, and place each of their questions in the relevant quadrant. </w:t>
      </w:r>
    </w:p>
    <w:p w14:paraId="1D372E74" w14:textId="77777777" w:rsidR="009918F8" w:rsidRDefault="009918F8"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rPr>
      </w:pPr>
    </w:p>
    <w:p w14:paraId="7D899477" w14:textId="1EA53633"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r>
        <w:rPr>
          <w:rFonts w:ascii="Arial"/>
        </w:rPr>
        <w:t xml:space="preserve">There will be some discussion about the </w:t>
      </w:r>
      <w:r>
        <w:rPr>
          <w:rFonts w:hAnsi="Arial"/>
        </w:rPr>
        <w:t>‘</w:t>
      </w:r>
      <w:r>
        <w:rPr>
          <w:rFonts w:ascii="Arial"/>
        </w:rPr>
        <w:t>right</w:t>
      </w:r>
      <w:r>
        <w:rPr>
          <w:rFonts w:hAnsi="Arial"/>
        </w:rPr>
        <w:t>’</w:t>
      </w:r>
      <w:r>
        <w:t xml:space="preserve"> </w:t>
      </w:r>
      <w:r>
        <w:rPr>
          <w:rFonts w:ascii="Arial"/>
        </w:rPr>
        <w:t>category of some questions, as this is a challenging task</w:t>
      </w:r>
      <w:r w:rsidR="009918F8">
        <w:rPr>
          <w:rFonts w:ascii="Arial"/>
        </w:rPr>
        <w:t>. A</w:t>
      </w:r>
      <w:r>
        <w:rPr>
          <w:rFonts w:ascii="Arial"/>
        </w:rPr>
        <w:t xml:space="preserve">ll discussion is fruitful so do not </w:t>
      </w:r>
      <w:proofErr w:type="spellStart"/>
      <w:r>
        <w:rPr>
          <w:rFonts w:ascii="Arial"/>
        </w:rPr>
        <w:t>emphasise</w:t>
      </w:r>
      <w:proofErr w:type="spellEnd"/>
      <w:r>
        <w:rPr>
          <w:rFonts w:ascii="Arial"/>
        </w:rPr>
        <w:t xml:space="preserve"> the </w:t>
      </w:r>
      <w:r>
        <w:rPr>
          <w:rFonts w:hAnsi="Arial"/>
        </w:rPr>
        <w:t>‘</w:t>
      </w:r>
      <w:r>
        <w:rPr>
          <w:rFonts w:ascii="Arial"/>
        </w:rPr>
        <w:t>right</w:t>
      </w:r>
      <w:r>
        <w:rPr>
          <w:rFonts w:hAnsi="Arial"/>
        </w:rPr>
        <w:t>’</w:t>
      </w:r>
      <w:r>
        <w:t xml:space="preserve"> </w:t>
      </w:r>
      <w:r>
        <w:rPr>
          <w:rFonts w:ascii="Arial"/>
        </w:rPr>
        <w:t xml:space="preserve">or </w:t>
      </w:r>
      <w:r>
        <w:rPr>
          <w:rFonts w:hAnsi="Arial"/>
        </w:rPr>
        <w:t>‘</w:t>
      </w:r>
      <w:r>
        <w:rPr>
          <w:rFonts w:ascii="Arial"/>
        </w:rPr>
        <w:t>wrong</w:t>
      </w:r>
      <w:r>
        <w:rPr>
          <w:rFonts w:hAnsi="Arial"/>
        </w:rPr>
        <w:t>’</w:t>
      </w:r>
      <w:r>
        <w:t xml:space="preserve"> </w:t>
      </w:r>
      <w:r>
        <w:rPr>
          <w:rFonts w:ascii="Arial"/>
        </w:rPr>
        <w:t>answer, but instead</w:t>
      </w:r>
      <w:r w:rsidR="009918F8">
        <w:rPr>
          <w:rFonts w:ascii="Arial"/>
        </w:rPr>
        <w:t xml:space="preserve"> focus on</w:t>
      </w:r>
      <w:r>
        <w:rPr>
          <w:rFonts w:ascii="Arial"/>
        </w:rPr>
        <w:t xml:space="preserve"> the critical thinking involved.</w:t>
      </w:r>
    </w:p>
    <w:p w14:paraId="2211A220"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48897C5F" w14:textId="67735EC2" w:rsidR="009918F8" w:rsidRPr="009918F8" w:rsidRDefault="00896595" w:rsidP="00896595">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 xml:space="preserve">5.  </w:t>
      </w:r>
      <w:r w:rsidR="00852859">
        <w:rPr>
          <w:rFonts w:ascii="Arial"/>
        </w:rPr>
        <w:t xml:space="preserve">Take some example questions from individuals and model how their question will enable new </w:t>
      </w:r>
      <w:r>
        <w:rPr>
          <w:rFonts w:ascii="Arial"/>
        </w:rPr>
        <w:t xml:space="preserve">   </w:t>
      </w:r>
      <w:r w:rsidR="00852859">
        <w:rPr>
          <w:rFonts w:ascii="Arial"/>
        </w:rPr>
        <w:t xml:space="preserve">information and insights to come to light about the film and its context. </w:t>
      </w:r>
    </w:p>
    <w:p w14:paraId="732677AE" w14:textId="77777777" w:rsidR="009918F8" w:rsidRDefault="009918F8" w:rsidP="009918F8">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rPr>
      </w:pPr>
    </w:p>
    <w:p w14:paraId="19857A12" w14:textId="14FBF75E" w:rsidR="00852859" w:rsidRDefault="00852859" w:rsidP="009918F8">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You might ask, for example, </w:t>
      </w:r>
      <w:r>
        <w:rPr>
          <w:rFonts w:hAnsi="Arial"/>
        </w:rPr>
        <w:t>“</w:t>
      </w:r>
      <w:r>
        <w:rPr>
          <w:rFonts w:ascii="Arial"/>
        </w:rPr>
        <w:t>Why is this question important?</w:t>
      </w:r>
      <w:r>
        <w:rPr>
          <w:rFonts w:hAnsi="Arial"/>
        </w:rPr>
        <w:t>”</w:t>
      </w:r>
      <w:r>
        <w:t xml:space="preserve"> </w:t>
      </w:r>
      <w:r>
        <w:rPr>
          <w:rFonts w:ascii="Arial"/>
        </w:rPr>
        <w:t xml:space="preserve">or </w:t>
      </w:r>
      <w:r>
        <w:rPr>
          <w:rFonts w:hAnsi="Arial"/>
        </w:rPr>
        <w:t>“</w:t>
      </w:r>
      <w:r w:rsidR="009918F8">
        <w:rPr>
          <w:rFonts w:ascii="Arial"/>
        </w:rPr>
        <w:t xml:space="preserve">How </w:t>
      </w:r>
      <w:r>
        <w:rPr>
          <w:rFonts w:ascii="Arial"/>
        </w:rPr>
        <w:t xml:space="preserve">might answering this question </w:t>
      </w:r>
      <w:r w:rsidR="009918F8">
        <w:rPr>
          <w:rFonts w:ascii="Arial"/>
        </w:rPr>
        <w:t>improve</w:t>
      </w:r>
      <w:r>
        <w:rPr>
          <w:rFonts w:ascii="Arial"/>
        </w:rPr>
        <w:t xml:space="preserve"> our understanding of the text (</w:t>
      </w:r>
      <w:r>
        <w:rPr>
          <w:rFonts w:ascii="Arial"/>
          <w:i/>
          <w:iCs/>
        </w:rPr>
        <w:t>The Unknown soldier</w:t>
      </w:r>
      <w:r>
        <w:rPr>
          <w:rFonts w:ascii="Arial"/>
        </w:rPr>
        <w:t xml:space="preserve"> film)?</w:t>
      </w:r>
      <w:r>
        <w:rPr>
          <w:rFonts w:hAnsi="Arial"/>
        </w:rPr>
        <w:t>”</w:t>
      </w:r>
      <w:r>
        <w:rPr>
          <w:rFonts w:ascii="Arial"/>
        </w:rPr>
        <w:t xml:space="preserve">  </w:t>
      </w:r>
    </w:p>
    <w:p w14:paraId="30A8D337"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57BBB42E"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The purpose is to help young people appreciate that critically engaging with texts and questioning them in different ways can deepen both their understanding and engagement. </w:t>
      </w:r>
    </w:p>
    <w:p w14:paraId="56FC2253"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21BDAD49" w14:textId="79C3E226"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color w:val="7F7F7F"/>
          <w:sz w:val="20"/>
          <w:szCs w:val="20"/>
        </w:rPr>
      </w:pPr>
      <w:r>
        <w:rPr>
          <w:rFonts w:ascii="Arial"/>
          <w:color w:val="7F7F7F"/>
          <w:sz w:val="20"/>
          <w:szCs w:val="20"/>
        </w:rPr>
        <w:t xml:space="preserve">[Please note that the questions should be retained for use in session </w:t>
      </w:r>
      <w:r w:rsidR="00896595">
        <w:rPr>
          <w:rFonts w:ascii="Arial"/>
          <w:color w:val="7F7F7F"/>
          <w:sz w:val="20"/>
          <w:szCs w:val="20"/>
        </w:rPr>
        <w:t>two</w:t>
      </w:r>
      <w:r w:rsidR="00DE198E">
        <w:rPr>
          <w:rFonts w:ascii="Arial"/>
          <w:color w:val="7F7F7F"/>
          <w:sz w:val="20"/>
          <w:szCs w:val="20"/>
        </w:rPr>
        <w:t>.</w:t>
      </w:r>
      <w:r w:rsidR="00896595">
        <w:rPr>
          <w:rFonts w:ascii="Arial"/>
          <w:color w:val="7F7F7F"/>
          <w:sz w:val="20"/>
          <w:szCs w:val="20"/>
        </w:rPr>
        <w:t>]</w:t>
      </w:r>
    </w:p>
    <w:p w14:paraId="106A1FC0"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5250B8B4" w14:textId="77777777" w:rsidR="00852859" w:rsidRDefault="00852859" w:rsidP="00852859">
      <w:pPr>
        <w:pStyle w:val="BodyA"/>
      </w:pPr>
    </w:p>
    <w:p w14:paraId="45997F5A" w14:textId="77777777" w:rsidR="00852859" w:rsidRDefault="00852859" w:rsidP="00852859">
      <w:pPr>
        <w:pStyle w:val="Heading2"/>
        <w:rPr>
          <w:lang w:val="en-US"/>
        </w:rPr>
      </w:pPr>
      <w:r>
        <w:rPr>
          <w:lang w:val="en-US"/>
        </w:rPr>
        <w:lastRenderedPageBreak/>
        <w:t>Session two: Building understanding</w:t>
      </w:r>
    </w:p>
    <w:p w14:paraId="572335E6" w14:textId="1895FD88" w:rsidR="00DB3A4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rPr>
      </w:pPr>
      <w:r>
        <w:rPr>
          <w:rFonts w:ascii="Arial"/>
        </w:rPr>
        <w:t>Set up a carousel in the room</w:t>
      </w:r>
      <w:r w:rsidR="00DB3A49">
        <w:rPr>
          <w:rFonts w:ascii="Arial"/>
        </w:rPr>
        <w:t xml:space="preserve">. Print out </w:t>
      </w:r>
      <w:hyperlink r:id="rId16" w:history="1">
        <w:r w:rsidRPr="00464B8D">
          <w:rPr>
            <w:rStyle w:val="Hyperlink"/>
            <w:rFonts w:ascii="Arial"/>
          </w:rPr>
          <w:t>three types of texts</w:t>
        </w:r>
      </w:hyperlink>
      <w:r>
        <w:rPr>
          <w:rFonts w:ascii="Arial"/>
        </w:rPr>
        <w:t xml:space="preserve"> (news articles, play extracts, poems) </w:t>
      </w:r>
      <w:r w:rsidR="00DB3A49">
        <w:rPr>
          <w:rFonts w:ascii="Arial"/>
        </w:rPr>
        <w:t>in</w:t>
      </w:r>
      <w:r>
        <w:rPr>
          <w:rFonts w:ascii="Arial"/>
        </w:rPr>
        <w:t xml:space="preserve"> A3 </w:t>
      </w:r>
      <w:r w:rsidR="00DB3A49">
        <w:rPr>
          <w:rFonts w:ascii="Arial"/>
        </w:rPr>
        <w:t>format. Stick these</w:t>
      </w:r>
      <w:r>
        <w:rPr>
          <w:rFonts w:ascii="Arial"/>
        </w:rPr>
        <w:t xml:space="preserve"> in the </w:t>
      </w:r>
      <w:proofErr w:type="spellStart"/>
      <w:r>
        <w:rPr>
          <w:rFonts w:ascii="Arial"/>
        </w:rPr>
        <w:t>centre</w:t>
      </w:r>
      <w:proofErr w:type="spellEnd"/>
      <w:r>
        <w:rPr>
          <w:rFonts w:ascii="Arial"/>
        </w:rPr>
        <w:t xml:space="preserve"> of flip chart paper </w:t>
      </w:r>
      <w:r w:rsidR="00DB3A49">
        <w:rPr>
          <w:rFonts w:ascii="Arial"/>
        </w:rPr>
        <w:t xml:space="preserve">and place </w:t>
      </w:r>
      <w:r>
        <w:rPr>
          <w:rFonts w:ascii="Arial"/>
        </w:rPr>
        <w:t xml:space="preserve">in three distinct areas or </w:t>
      </w:r>
      <w:r>
        <w:rPr>
          <w:rFonts w:hAnsi="Arial"/>
        </w:rPr>
        <w:t>‘</w:t>
      </w:r>
      <w:r>
        <w:rPr>
          <w:rFonts w:ascii="Arial"/>
        </w:rPr>
        <w:t>stations</w:t>
      </w:r>
      <w:r>
        <w:rPr>
          <w:rFonts w:hAnsi="Arial"/>
        </w:rPr>
        <w:t>’</w:t>
      </w:r>
      <w:r w:rsidR="00DB3A49">
        <w:rPr>
          <w:rFonts w:hAnsi="Arial"/>
        </w:rPr>
        <w:t xml:space="preserve"> around the room</w:t>
      </w:r>
      <w:r>
        <w:rPr>
          <w:rFonts w:ascii="Arial"/>
        </w:rPr>
        <w:t xml:space="preserve">. </w:t>
      </w:r>
    </w:p>
    <w:p w14:paraId="74C781FB" w14:textId="77777777" w:rsidR="00DB3A49" w:rsidRDefault="00DB3A4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rPr>
      </w:pPr>
    </w:p>
    <w:p w14:paraId="2CB78573" w14:textId="7CD7904B"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 xml:space="preserve">If </w:t>
      </w:r>
      <w:r w:rsidR="00DB3A49">
        <w:rPr>
          <w:rFonts w:ascii="Arial"/>
        </w:rPr>
        <w:t xml:space="preserve">there is a group of thirty, </w:t>
      </w:r>
      <w:r>
        <w:rPr>
          <w:rFonts w:ascii="Arial"/>
        </w:rPr>
        <w:t>you will need around three sets</w:t>
      </w:r>
      <w:r w:rsidR="00DB3A49">
        <w:rPr>
          <w:rFonts w:ascii="Arial"/>
        </w:rPr>
        <w:t xml:space="preserve"> of each text</w:t>
      </w:r>
      <w:r>
        <w:rPr>
          <w:rFonts w:ascii="Arial"/>
        </w:rPr>
        <w:t xml:space="preserve"> in each area so that there are no more than three or four group members working around flip chart paper. </w:t>
      </w:r>
      <w:r>
        <w:rPr>
          <w:rFonts w:ascii="Arial"/>
          <w:color w:val="808080"/>
          <w:sz w:val="18"/>
          <w:szCs w:val="18"/>
        </w:rPr>
        <w:t>[Note: if there is limited space, groups can stay in one place and pass the papers from group to group instead]</w:t>
      </w:r>
    </w:p>
    <w:p w14:paraId="178759E2"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3E8FE30E" w14:textId="0227F19D" w:rsidR="00852859" w:rsidRDefault="00852859" w:rsidP="00852859">
      <w:pPr>
        <w:pStyle w:val="BodyAA"/>
        <w:numPr>
          <w:ilvl w:val="0"/>
          <w:numId w:val="26"/>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pPr>
      <w:r>
        <w:rPr>
          <w:rFonts w:ascii="Arial"/>
        </w:rPr>
        <w:t>Explain that you are going to be exploring the humanitarian impact of conflict</w:t>
      </w:r>
      <w:r w:rsidR="00DB3A49">
        <w:rPr>
          <w:rFonts w:ascii="Arial"/>
        </w:rPr>
        <w:t>. A</w:t>
      </w:r>
      <w:r>
        <w:rPr>
          <w:rFonts w:ascii="Arial"/>
        </w:rPr>
        <w:t>sk learners to consider what that phrase might mean, and how conflict might affect people. You could capture the group</w:t>
      </w:r>
      <w:r>
        <w:rPr>
          <w:rFonts w:hAnsi="Arial"/>
        </w:rPr>
        <w:t>’</w:t>
      </w:r>
      <w:r>
        <w:rPr>
          <w:rFonts w:ascii="Arial"/>
        </w:rPr>
        <w:t xml:space="preserve">s ideas on a flipchart or whiteboard.  Then share the definition below of </w:t>
      </w:r>
      <w:r>
        <w:rPr>
          <w:rFonts w:hAnsi="Arial"/>
        </w:rPr>
        <w:t>‘</w:t>
      </w:r>
      <w:r>
        <w:rPr>
          <w:rFonts w:ascii="Arial"/>
        </w:rPr>
        <w:t>the humanitarian impact of conflict</w:t>
      </w:r>
      <w:r>
        <w:rPr>
          <w:rFonts w:hAnsi="Arial"/>
        </w:rPr>
        <w:t>’</w:t>
      </w:r>
      <w:r>
        <w:t>:</w:t>
      </w:r>
    </w:p>
    <w:p w14:paraId="31067384"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pPr>
    </w:p>
    <w:p w14:paraId="5F8A6A37"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i/>
          <w:iCs/>
        </w:rPr>
      </w:pPr>
      <w:r>
        <w:rPr>
          <w:rFonts w:ascii="Arial"/>
          <w:i/>
          <w:iCs/>
        </w:rPr>
        <w:t xml:space="preserve">The effects that conflict has on people; these might include death, injury, mental trauma, loss, emotional distress and practical problems such as reduced access to food and water, etc. </w:t>
      </w:r>
    </w:p>
    <w:p w14:paraId="5C19A2F6"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5E8D8F2E" w14:textId="516CC4D0"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Explain that young people will work in small groups looking for evidence of the humanitarian impact in three different</w:t>
      </w:r>
      <w:r w:rsidR="00DB3A49">
        <w:rPr>
          <w:rFonts w:ascii="Arial"/>
        </w:rPr>
        <w:t xml:space="preserve"> text</w:t>
      </w:r>
      <w:r>
        <w:rPr>
          <w:rFonts w:ascii="Arial"/>
        </w:rPr>
        <w:t xml:space="preserve"> extracts: a play, a poem and a newspaper article. </w:t>
      </w:r>
    </w:p>
    <w:p w14:paraId="77BAD36A"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0F16EFDB" w14:textId="77777777" w:rsidR="00DB3A49" w:rsidRDefault="00852859" w:rsidP="00DB3A4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pPr>
      <w:r>
        <w:t xml:space="preserve">They </w:t>
      </w:r>
      <w:r>
        <w:rPr>
          <w:rFonts w:ascii="Arial"/>
        </w:rPr>
        <w:t>should</w:t>
      </w:r>
      <w:r w:rsidR="00DB3A49">
        <w:t>:</w:t>
      </w:r>
    </w:p>
    <w:p w14:paraId="1AACF3F9" w14:textId="77777777" w:rsidR="00DB3A49" w:rsidRDefault="00852859" w:rsidP="00DB3A49">
      <w:pPr>
        <w:pStyle w:val="BodyAA"/>
        <w:numPr>
          <w:ilvl w:val="0"/>
          <w:numId w:val="36"/>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pPr>
      <w:r w:rsidRPr="00DB3A49">
        <w:rPr>
          <w:rFonts w:ascii="Arial"/>
        </w:rPr>
        <w:t xml:space="preserve">use highlighters to capture the phrases and words that they particularly </w:t>
      </w:r>
      <w:r w:rsidR="00DB3A49">
        <w:rPr>
          <w:rFonts w:ascii="Arial"/>
        </w:rPr>
        <w:t>respond to;</w:t>
      </w:r>
    </w:p>
    <w:p w14:paraId="554D8570" w14:textId="55DE2964" w:rsidR="00852859" w:rsidRPr="00DB3A49" w:rsidRDefault="00852859" w:rsidP="00DB3A49">
      <w:pPr>
        <w:pStyle w:val="BodyAA"/>
        <w:numPr>
          <w:ilvl w:val="0"/>
          <w:numId w:val="36"/>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pPr>
      <w:proofErr w:type="gramStart"/>
      <w:r>
        <w:rPr>
          <w:rFonts w:ascii="Arial"/>
        </w:rPr>
        <w:t>annotate</w:t>
      </w:r>
      <w:proofErr w:type="gramEnd"/>
      <w:r>
        <w:rPr>
          <w:rFonts w:ascii="Arial"/>
        </w:rPr>
        <w:t xml:space="preserve"> the texts to sho</w:t>
      </w:r>
      <w:r w:rsidR="00DB3A49">
        <w:rPr>
          <w:rFonts w:ascii="Arial"/>
        </w:rPr>
        <w:t xml:space="preserve">w their thoughts and responses to the feelings of characters and </w:t>
      </w:r>
      <w:r>
        <w:rPr>
          <w:rFonts w:ascii="Arial"/>
        </w:rPr>
        <w:t xml:space="preserve">people </w:t>
      </w:r>
      <w:r w:rsidR="00DB3A49">
        <w:rPr>
          <w:rFonts w:ascii="Arial"/>
        </w:rPr>
        <w:t>depicted in them</w:t>
      </w:r>
      <w:r>
        <w:rPr>
          <w:rFonts w:ascii="Arial"/>
        </w:rPr>
        <w:t xml:space="preserve">. </w:t>
      </w:r>
      <w:r>
        <w:rPr>
          <w:rFonts w:ascii="Arial" w:eastAsia="Arial" w:hAnsi="Arial" w:cs="Arial"/>
        </w:rPr>
        <w:br/>
      </w:r>
    </w:p>
    <w:p w14:paraId="1A050450"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Learners should use their questions about WWI (that were created in session one) as a starting point to engage with the different text types at each of the stations. They should be seeking to develop their thinking about their questions through the different texts </w:t>
      </w:r>
      <w:r>
        <w:rPr>
          <w:rFonts w:hAnsi="Arial"/>
        </w:rPr>
        <w:t>–</w:t>
      </w:r>
      <w:r>
        <w:rPr>
          <w:rFonts w:hAnsi="Arial"/>
        </w:rPr>
        <w:t xml:space="preserve"> </w:t>
      </w:r>
      <w:r>
        <w:rPr>
          <w:rFonts w:ascii="Arial"/>
        </w:rPr>
        <w:t xml:space="preserve">What do they confirm or challenge? Do they raise additional questions?  What discussions do they spark with peers? </w:t>
      </w:r>
    </w:p>
    <w:p w14:paraId="4D8336BF"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3DD81461"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If learners need additional support the following prompts might be useful:</w:t>
      </w:r>
    </w:p>
    <w:p w14:paraId="2592A2A9"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0576E392" w14:textId="77777777" w:rsidR="00852859" w:rsidRDefault="00852859" w:rsidP="00DB3A49">
      <w:pPr>
        <w:pStyle w:val="BodyAA"/>
        <w:numPr>
          <w:ilvl w:val="0"/>
          <w:numId w:val="35"/>
        </w:numPr>
        <w:tabs>
          <w:tab w:val="left" w:pos="69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How are different people affected by the conflict? Can you highlight and annotate some different ways?</w:t>
      </w:r>
    </w:p>
    <w:p w14:paraId="3D051807" w14:textId="77777777" w:rsidR="00852859" w:rsidRDefault="00852859" w:rsidP="00DB3A49">
      <w:pPr>
        <w:pStyle w:val="BodyAA"/>
        <w:numPr>
          <w:ilvl w:val="0"/>
          <w:numId w:val="35"/>
        </w:numPr>
        <w:tabs>
          <w:tab w:val="left" w:pos="69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 xml:space="preserve">Are some effects of conflict more or less obvious than others? </w:t>
      </w:r>
    </w:p>
    <w:p w14:paraId="0777A308" w14:textId="4969C7B3"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13B61F42" w14:textId="0F31EBBC" w:rsidR="00852859" w:rsidRDefault="00852859" w:rsidP="00852859">
      <w:pPr>
        <w:pStyle w:val="BodyAA"/>
        <w:numPr>
          <w:ilvl w:val="0"/>
          <w:numId w:val="29"/>
        </w:numPr>
        <w:tabs>
          <w:tab w:val="num" w:pos="538"/>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538" w:hanging="538"/>
        <w:rPr>
          <w:color w:val="808080"/>
          <w:sz w:val="18"/>
          <w:szCs w:val="18"/>
        </w:rPr>
      </w:pPr>
      <w:r>
        <w:rPr>
          <w:rFonts w:ascii="Arial"/>
        </w:rPr>
        <w:t xml:space="preserve">Give learners around 15 minutes responding to each text type before moving them on to the next station. When it is time to change groups, learners should leave their ideas in place for the next group to build on. </w:t>
      </w:r>
      <w:r>
        <w:rPr>
          <w:rFonts w:ascii="Arial"/>
          <w:color w:val="808080"/>
          <w:sz w:val="18"/>
          <w:szCs w:val="18"/>
        </w:rPr>
        <w:t>[It may be useful to remind learners that they are looking for</w:t>
      </w:r>
      <w:r w:rsidR="00DE198E">
        <w:rPr>
          <w:rFonts w:ascii="Arial"/>
          <w:color w:val="808080"/>
          <w:sz w:val="18"/>
          <w:szCs w:val="18"/>
        </w:rPr>
        <w:t xml:space="preserve"> the</w:t>
      </w:r>
      <w:r>
        <w:rPr>
          <w:rFonts w:ascii="Arial"/>
          <w:color w:val="808080"/>
          <w:sz w:val="18"/>
          <w:szCs w:val="18"/>
        </w:rPr>
        <w:t xml:space="preserve"> </w:t>
      </w:r>
      <w:r>
        <w:rPr>
          <w:rFonts w:hAnsi="Arial"/>
          <w:color w:val="808080"/>
          <w:sz w:val="18"/>
          <w:szCs w:val="18"/>
        </w:rPr>
        <w:t>‘</w:t>
      </w:r>
      <w:r>
        <w:rPr>
          <w:rFonts w:ascii="Arial"/>
          <w:color w:val="808080"/>
          <w:sz w:val="18"/>
          <w:szCs w:val="18"/>
        </w:rPr>
        <w:t>humanitarian impact of conflict</w:t>
      </w:r>
      <w:r>
        <w:rPr>
          <w:rFonts w:hAnsi="Arial"/>
          <w:color w:val="808080"/>
          <w:sz w:val="18"/>
          <w:szCs w:val="18"/>
        </w:rPr>
        <w:t>’</w:t>
      </w:r>
      <w:r>
        <w:rPr>
          <w:color w:val="808080"/>
          <w:sz w:val="18"/>
          <w:szCs w:val="18"/>
        </w:rPr>
        <w:t xml:space="preserve"> at each changeover and to display the definition of this and perhaps the prompt questions.]</w:t>
      </w:r>
    </w:p>
    <w:p w14:paraId="4CD9E70A"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t xml:space="preserve"> </w:t>
      </w:r>
    </w:p>
    <w:p w14:paraId="5E815016" w14:textId="4D2BF843" w:rsidR="00852859" w:rsidRDefault="00852859" w:rsidP="00852859">
      <w:pPr>
        <w:pStyle w:val="BodyAA"/>
        <w:numPr>
          <w:ilvl w:val="0"/>
          <w:numId w:val="30"/>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To conclude this activity</w:t>
      </w:r>
      <w:r w:rsidR="00464B8D">
        <w:rPr>
          <w:rFonts w:ascii="Arial"/>
        </w:rPr>
        <w:t>,</w:t>
      </w:r>
      <w:r>
        <w:rPr>
          <w:rFonts w:ascii="Arial"/>
        </w:rPr>
        <w:t xml:space="preserve"> ask young people to either:</w:t>
      </w:r>
    </w:p>
    <w:p w14:paraId="21EA3396"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4721A964" w14:textId="7FE3FED5" w:rsidR="00852859" w:rsidRPr="00DB3A49" w:rsidRDefault="00852859" w:rsidP="00DB3A49">
      <w:pPr>
        <w:pStyle w:val="BodyAA"/>
        <w:numPr>
          <w:ilvl w:val="0"/>
          <w:numId w:val="6"/>
        </w:numPr>
        <w:tabs>
          <w:tab w:val="clear" w:pos="690"/>
          <w:tab w:val="num"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w:hAnsi="Arial" w:cs="Arial"/>
        </w:rPr>
      </w:pPr>
      <w:r>
        <w:rPr>
          <w:rFonts w:ascii="Arial"/>
        </w:rPr>
        <w:t>Pair up with someone from a different group and discuss their learning for a few minutes, sharing what they think are the key humanitarian impacts of conflict;</w:t>
      </w:r>
    </w:p>
    <w:p w14:paraId="716C4AAD" w14:textId="77777777" w:rsidR="00852859" w:rsidRDefault="00852859" w:rsidP="00852859">
      <w:pPr>
        <w:pStyle w:val="BodyAA"/>
        <w:numPr>
          <w:ilvl w:val="0"/>
          <w:numId w:val="6"/>
        </w:numPr>
        <w:tabs>
          <w:tab w:val="clear" w:pos="690"/>
          <w:tab w:val="num"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w:hAnsi="Arial" w:cs="Arial"/>
        </w:rPr>
      </w:pPr>
      <w:r>
        <w:rPr>
          <w:rFonts w:ascii="Arial"/>
        </w:rPr>
        <w:t>Return as a group to the first text they were working on and review the contributions that others have made to their ideas. What new insights have been shown? How have their ideas been built upon or challenged?</w:t>
      </w:r>
    </w:p>
    <w:p w14:paraId="6279B785"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12B37914" w14:textId="61A2EC89"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Ask a few learners to feedback from either of the above activities to give the whole group a feel for the learning. Support the group to draw out key ideas about the humanitarian impacts that are contained in each text, for example: </w:t>
      </w:r>
      <w:r>
        <w:rPr>
          <w:rFonts w:ascii="Arial"/>
          <w:i/>
          <w:iCs/>
        </w:rPr>
        <w:t xml:space="preserve">coping strategies in crisis, dealing with trauma, physical wounding and death, the effect that conflict has on whole lives and family members also, for example through separation. </w:t>
      </w:r>
      <w:r>
        <w:rPr>
          <w:rFonts w:ascii="Arial"/>
        </w:rPr>
        <w:t>These themes could be written up somewhere collective</w:t>
      </w:r>
      <w:r w:rsidR="00DB3A49">
        <w:rPr>
          <w:rFonts w:ascii="Arial"/>
        </w:rPr>
        <w:t>.</w:t>
      </w:r>
    </w:p>
    <w:p w14:paraId="0A38B9A7"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3D36F6C9" w14:textId="46F94C7D" w:rsidR="00852859" w:rsidRDefault="00DE198E" w:rsidP="00DE198E">
      <w:pPr>
        <w:pStyle w:val="BodyA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 xml:space="preserve">4.  </w:t>
      </w:r>
      <w:r w:rsidR="00852859">
        <w:rPr>
          <w:rFonts w:ascii="Arial"/>
        </w:rPr>
        <w:t xml:space="preserve">To complete this session, young people again watch the film </w:t>
      </w:r>
      <w:r w:rsidR="00852859">
        <w:rPr>
          <w:rFonts w:ascii="Arial"/>
          <w:i/>
          <w:iCs/>
        </w:rPr>
        <w:t>The Unknown Soldier</w:t>
      </w:r>
      <w:r w:rsidR="00852859">
        <w:rPr>
          <w:rFonts w:ascii="Arial"/>
        </w:rPr>
        <w:t xml:space="preserve">, and discuss </w:t>
      </w:r>
      <w:r>
        <w:rPr>
          <w:rFonts w:ascii="Arial"/>
        </w:rPr>
        <w:t xml:space="preserve">  </w:t>
      </w:r>
      <w:r w:rsidR="00852859">
        <w:rPr>
          <w:rFonts w:ascii="Arial"/>
        </w:rPr>
        <w:t xml:space="preserve">as a group how their research and reading of texts from the time has brought new insights to their understanding of the humanitarian impact of conflict.  </w:t>
      </w:r>
    </w:p>
    <w:p w14:paraId="00A662ED"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0A2DD2C7"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Introduce learners to the following question as a stimulus for a piece of individual analytical writing: </w:t>
      </w:r>
    </w:p>
    <w:p w14:paraId="1AFBC402"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479B4A0B"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Bold" w:eastAsia="Arial Bold" w:hAnsi="Arial Bold" w:cs="Arial Bold"/>
        </w:rPr>
      </w:pPr>
      <w:r>
        <w:rPr>
          <w:rFonts w:hAnsi="Arial Bold"/>
        </w:rPr>
        <w:t>“</w:t>
      </w:r>
      <w:r>
        <w:rPr>
          <w:rFonts w:ascii="Arial Bold"/>
        </w:rPr>
        <w:t>How did the different text types (including the film) deal with humanitarian impacts of conflict in ways that were similar and how did they differ?</w:t>
      </w:r>
      <w:r>
        <w:rPr>
          <w:rFonts w:hAnsi="Arial Bold"/>
        </w:rPr>
        <w:t>”</w:t>
      </w:r>
    </w:p>
    <w:p w14:paraId="2B746ADE"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2C3480CB"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An example of an analytical paragraph (such as that below) may be useful to clarify their task:</w:t>
      </w:r>
    </w:p>
    <w:p w14:paraId="753DC3C9"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5D8CE044"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567" w:right="567"/>
        <w:rPr>
          <w:rFonts w:ascii="Arial" w:eastAsia="Arial" w:hAnsi="Arial" w:cs="Arial"/>
          <w:i/>
          <w:iCs/>
        </w:rPr>
      </w:pPr>
      <w:r>
        <w:rPr>
          <w:rFonts w:ascii="Arial"/>
          <w:i/>
          <w:iCs/>
        </w:rPr>
        <w:t>The Unknown Soldier, like Journey</w:t>
      </w:r>
      <w:r>
        <w:rPr>
          <w:rFonts w:hAnsi="Arial"/>
          <w:i/>
          <w:iCs/>
        </w:rPr>
        <w:t>’</w:t>
      </w:r>
      <w:r>
        <w:rPr>
          <w:rFonts w:ascii="Arial"/>
          <w:i/>
          <w:iCs/>
        </w:rPr>
        <w:t>s end, deals with humanitarian impacts of war such as mental trauma through individual characters</w:t>
      </w:r>
      <w:r>
        <w:rPr>
          <w:rFonts w:hAnsi="Arial"/>
          <w:i/>
          <w:iCs/>
        </w:rPr>
        <w:t>’</w:t>
      </w:r>
      <w:r>
        <w:rPr>
          <w:i/>
          <w:iCs/>
        </w:rPr>
        <w:t xml:space="preserve"> </w:t>
      </w:r>
      <w:r>
        <w:rPr>
          <w:rFonts w:ascii="Arial"/>
          <w:i/>
          <w:iCs/>
        </w:rPr>
        <w:t>reactions</w:t>
      </w:r>
      <w:r>
        <w:rPr>
          <w:rFonts w:hAnsi="Arial"/>
          <w:i/>
          <w:iCs/>
        </w:rPr>
        <w:t>…</w:t>
      </w:r>
      <w:r>
        <w:rPr>
          <w:i/>
          <w:iCs/>
        </w:rPr>
        <w:t xml:space="preserve"> </w:t>
      </w:r>
      <w:r>
        <w:rPr>
          <w:rFonts w:ascii="Arial"/>
          <w:i/>
          <w:iCs/>
        </w:rPr>
        <w:t xml:space="preserve">An example of this is when one of the characters vomits through what appears to be anxiety, before climbing the trench ladder. This is similar to the neuralgia that the character of </w:t>
      </w:r>
      <w:proofErr w:type="spellStart"/>
      <w:r>
        <w:rPr>
          <w:rFonts w:ascii="Arial"/>
          <w:i/>
          <w:iCs/>
        </w:rPr>
        <w:t>Hibbert</w:t>
      </w:r>
      <w:proofErr w:type="spellEnd"/>
      <w:r>
        <w:rPr>
          <w:rFonts w:ascii="Arial"/>
          <w:i/>
          <w:iCs/>
        </w:rPr>
        <w:t xml:space="preserve"> describes experiencing in Journey</w:t>
      </w:r>
      <w:r>
        <w:rPr>
          <w:rFonts w:hAnsi="Arial"/>
          <w:i/>
          <w:iCs/>
        </w:rPr>
        <w:t>’</w:t>
      </w:r>
      <w:r>
        <w:rPr>
          <w:rFonts w:ascii="Arial"/>
          <w:i/>
          <w:iCs/>
        </w:rPr>
        <w:t>s end. In both texts about WW1, a psychological or mental impact of conflict is presented to the audience as real and debilitating. Both writers draw out these lasting impacts in their work.</w:t>
      </w:r>
    </w:p>
    <w:p w14:paraId="0084806D" w14:textId="05C4BEBE"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r>
        <w:rPr>
          <w:rFonts w:ascii="Arial" w:eastAsia="Arial" w:hAnsi="Arial" w:cs="Arial"/>
          <w:i/>
          <w:iCs/>
        </w:rPr>
        <w:br/>
      </w:r>
      <w:r>
        <w:rPr>
          <w:rFonts w:ascii="Arial"/>
        </w:rPr>
        <w:t xml:space="preserve">If learners require further inspiration for their writing then you may like to remind them of the annotations they made </w:t>
      </w:r>
      <w:r w:rsidR="00DB3A49">
        <w:rPr>
          <w:rFonts w:ascii="Arial"/>
        </w:rPr>
        <w:t>around</w:t>
      </w:r>
      <w:r>
        <w:rPr>
          <w:rFonts w:ascii="Arial"/>
        </w:rPr>
        <w:t xml:space="preserve"> each text type and leave these available so that they can draw on the collective imagination for their own individual writing.</w:t>
      </w:r>
    </w:p>
    <w:p w14:paraId="7D7A9B15" w14:textId="77777777" w:rsidR="00852859" w:rsidRDefault="00852859" w:rsidP="00852859">
      <w:pPr>
        <w:pStyle w:val="BodyA"/>
        <w:rPr>
          <w:rFonts w:ascii="Arial Bold" w:eastAsia="Arial Bold" w:hAnsi="Arial Bold" w:cs="Arial Bold"/>
        </w:rPr>
      </w:pPr>
    </w:p>
    <w:p w14:paraId="69D60FD2" w14:textId="77777777" w:rsidR="005871EA" w:rsidRDefault="00852859" w:rsidP="00DB3A49">
      <w:pPr>
        <w:pStyle w:val="BodyA"/>
        <w:rPr>
          <w:color w:val="auto"/>
        </w:rPr>
      </w:pPr>
      <w:r>
        <w:rPr>
          <w:rFonts w:ascii="Arial Bold"/>
        </w:rPr>
        <w:t>Extension:</w:t>
      </w:r>
      <w:r>
        <w:t xml:space="preserve"> </w:t>
      </w:r>
      <w:r w:rsidRPr="00DB3A49">
        <w:rPr>
          <w:color w:val="auto"/>
        </w:rPr>
        <w:t xml:space="preserve">Extend this analysis to look at a contemporary news article about a current conflict situation. </w:t>
      </w:r>
    </w:p>
    <w:p w14:paraId="5A55CDEE" w14:textId="5429DFBA" w:rsidR="005871EA" w:rsidRDefault="00852859" w:rsidP="00DB3A49">
      <w:pPr>
        <w:pStyle w:val="BodyA"/>
        <w:rPr>
          <w:color w:val="auto"/>
        </w:rPr>
      </w:pPr>
      <w:r w:rsidRPr="00DB3A49">
        <w:rPr>
          <w:color w:val="auto"/>
        </w:rPr>
        <w:t xml:space="preserve">How is armed conflict reported today? How have text types and forms changed? How are they similar to those from WWI? </w:t>
      </w:r>
    </w:p>
    <w:p w14:paraId="3EAF863E" w14:textId="28CA095D" w:rsidR="00852859" w:rsidRPr="00DB3A49" w:rsidRDefault="00852859" w:rsidP="00DB3A49">
      <w:pPr>
        <w:pStyle w:val="BodyA"/>
        <w:rPr>
          <w:color w:val="auto"/>
        </w:rPr>
      </w:pPr>
      <w:r w:rsidRPr="00DB3A49">
        <w:rPr>
          <w:color w:val="auto"/>
        </w:rPr>
        <w:t>Does the way conflict is reported impact on the real and percei</w:t>
      </w:r>
      <w:r w:rsidR="00DB3A49">
        <w:rPr>
          <w:color w:val="auto"/>
        </w:rPr>
        <w:t xml:space="preserve">ved humanitarian impact of it? </w:t>
      </w:r>
    </w:p>
    <w:p w14:paraId="31EDB84A" w14:textId="77777777" w:rsidR="00852859" w:rsidRDefault="00852859" w:rsidP="00852859">
      <w:pPr>
        <w:pStyle w:val="Heading2"/>
      </w:pPr>
      <w:r>
        <w:rPr>
          <w:lang w:val="en-US"/>
        </w:rPr>
        <w:lastRenderedPageBreak/>
        <w:t>Session three: Text types, the power of language and creative writing</w:t>
      </w:r>
      <w:r>
        <w:br/>
      </w:r>
    </w:p>
    <w:p w14:paraId="07C3C7C1" w14:textId="44F74885" w:rsidR="00852859" w:rsidRDefault="00852859" w:rsidP="00852859">
      <w:pPr>
        <w:pStyle w:val="BodyAA"/>
        <w:numPr>
          <w:ilvl w:val="0"/>
          <w:numId w:val="32"/>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color w:val="764092"/>
        </w:rPr>
      </w:pPr>
      <w:r>
        <w:rPr>
          <w:rFonts w:ascii="Arial"/>
        </w:rPr>
        <w:t>Ex</w:t>
      </w:r>
      <w:r w:rsidR="005871EA">
        <w:rPr>
          <w:rFonts w:ascii="Arial"/>
        </w:rPr>
        <w:t xml:space="preserve">plain to learners that in this third </w:t>
      </w:r>
      <w:r>
        <w:rPr>
          <w:rFonts w:ascii="Arial"/>
        </w:rPr>
        <w:t xml:space="preserve">session they will </w:t>
      </w:r>
      <w:r w:rsidR="005871EA">
        <w:rPr>
          <w:rFonts w:ascii="Arial"/>
        </w:rPr>
        <w:t xml:space="preserve">briefly </w:t>
      </w:r>
      <w:r>
        <w:rPr>
          <w:rFonts w:ascii="Arial"/>
        </w:rPr>
        <w:t xml:space="preserve">revisit the four different text types </w:t>
      </w:r>
    </w:p>
    <w:p w14:paraId="7CD2E00F" w14:textId="29973CF3"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color w:val="764092"/>
        </w:rPr>
      </w:pPr>
      <w:r>
        <w:rPr>
          <w:rFonts w:ascii="Arial"/>
        </w:rPr>
        <w:t>(</w:t>
      </w:r>
      <w:hyperlink r:id="rId17" w:history="1">
        <w:proofErr w:type="gramStart"/>
        <w:r w:rsidRPr="00464B8D">
          <w:rPr>
            <w:rStyle w:val="Hyperlink"/>
            <w:rFonts w:ascii="Arial"/>
          </w:rPr>
          <w:t>the</w:t>
        </w:r>
        <w:proofErr w:type="gramEnd"/>
        <w:r w:rsidRPr="00464B8D">
          <w:rPr>
            <w:rStyle w:val="Hyperlink"/>
            <w:rFonts w:ascii="Arial"/>
          </w:rPr>
          <w:t xml:space="preserve"> film transcript</w:t>
        </w:r>
      </w:hyperlink>
      <w:r w:rsidR="005871EA" w:rsidRPr="00464B8D">
        <w:rPr>
          <w:rFonts w:ascii="Arial"/>
        </w:rPr>
        <w:t>,</w:t>
      </w:r>
      <w:r w:rsidR="005871EA">
        <w:rPr>
          <w:rFonts w:ascii="Arial"/>
        </w:rPr>
        <w:t xml:space="preserve"> </w:t>
      </w:r>
      <w:hyperlink r:id="rId18" w:history="1">
        <w:r w:rsidR="005871EA" w:rsidRPr="00464B8D">
          <w:rPr>
            <w:rStyle w:val="Hyperlink"/>
            <w:rFonts w:ascii="Arial"/>
          </w:rPr>
          <w:t xml:space="preserve">play, poem and </w:t>
        </w:r>
        <w:r w:rsidRPr="00464B8D">
          <w:rPr>
            <w:rStyle w:val="Hyperlink"/>
            <w:rFonts w:ascii="Arial"/>
          </w:rPr>
          <w:t>newspaper article</w:t>
        </w:r>
      </w:hyperlink>
      <w:r>
        <w:rPr>
          <w:rFonts w:ascii="Arial"/>
        </w:rPr>
        <w:t xml:space="preserve">) that they </w:t>
      </w:r>
      <w:r w:rsidR="005871EA">
        <w:rPr>
          <w:rFonts w:ascii="Arial"/>
        </w:rPr>
        <w:t>reviewed</w:t>
      </w:r>
      <w:r>
        <w:rPr>
          <w:rFonts w:ascii="Arial"/>
        </w:rPr>
        <w:t xml:space="preserve"> in earlier sessions. This time they will be considering which text type is most effective in engaging its audience and why.</w:t>
      </w:r>
      <w:r w:rsidR="005871EA">
        <w:rPr>
          <w:rFonts w:ascii="Arial"/>
        </w:rPr>
        <w:t xml:space="preserve"> </w:t>
      </w:r>
      <w:r>
        <w:rPr>
          <w:rFonts w:ascii="Arial"/>
        </w:rPr>
        <w:t xml:space="preserve">An </w:t>
      </w:r>
      <w:hyperlink r:id="rId19" w:history="1">
        <w:r w:rsidRPr="00464B8D">
          <w:rPr>
            <w:rStyle w:val="Hyperlink"/>
            <w:rFonts w:ascii="Arial"/>
          </w:rPr>
          <w:t>example table</w:t>
        </w:r>
      </w:hyperlink>
      <w:r>
        <w:rPr>
          <w:rFonts w:ascii="Arial"/>
        </w:rPr>
        <w:t xml:space="preserve"> showing suggested intent</w:t>
      </w:r>
      <w:r w:rsidR="005871EA">
        <w:rPr>
          <w:rFonts w:ascii="Arial"/>
        </w:rPr>
        <w:t xml:space="preserve">ions and audiences supports this activity. </w:t>
      </w:r>
    </w:p>
    <w:p w14:paraId="40EA96B3"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color w:val="764092"/>
        </w:rPr>
      </w:pPr>
    </w:p>
    <w:p w14:paraId="02A41AD6" w14:textId="1BE114D8" w:rsidR="00852859" w:rsidRDefault="00852859" w:rsidP="00852859">
      <w:pPr>
        <w:pStyle w:val="BodyAA"/>
        <w:numPr>
          <w:ilvl w:val="0"/>
          <w:numId w:val="32"/>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Working in small groups ask learners to prepare a short (two-minute) pitch to give to the rest of the group on the text type that they think was most effective. </w:t>
      </w:r>
      <w:r>
        <w:rPr>
          <w:rFonts w:ascii="Arial"/>
          <w:color w:val="7F7F7F"/>
          <w:sz w:val="18"/>
          <w:szCs w:val="18"/>
        </w:rPr>
        <w:t>[To avoid the risk of all groups choosing the same text type you might like to allocate one of the four types to different groups so that all types are considered and pitched to the wider group. In this format their task would be to use persuasive language to advocate for their given text type and this may encourage deeper engagement.]</w:t>
      </w:r>
      <w:r>
        <w:rPr>
          <w:rFonts w:ascii="Arial"/>
        </w:rPr>
        <w:t xml:space="preserve"> </w:t>
      </w:r>
    </w:p>
    <w:p w14:paraId="6CA633FE"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p>
    <w:p w14:paraId="3F259694" w14:textId="77777777" w:rsidR="00852859" w:rsidRDefault="00852859" w:rsidP="00852859">
      <w:pPr>
        <w:pStyle w:val="BodyAA"/>
        <w:numPr>
          <w:ilvl w:val="0"/>
          <w:numId w:val="32"/>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color w:val="BFBFBF"/>
        </w:rPr>
      </w:pPr>
      <w:r>
        <w:rPr>
          <w:rFonts w:ascii="Arial"/>
        </w:rPr>
        <w:t xml:space="preserve">Ask each group to present their pitch to the wider group who should then provide constructive feedback on the presentation including both the quality of the points being made and the persuasiveness of the pitch. At the end of the pitches perhaps ask the question: did anyone change their mind as a result of listening to their peers? </w:t>
      </w:r>
      <w:r>
        <w:rPr>
          <w:rFonts w:ascii="Arial"/>
          <w:color w:val="7F7F7F"/>
          <w:sz w:val="18"/>
          <w:szCs w:val="18"/>
        </w:rPr>
        <w:t>This is not always easy to admit within the context of an activity that has been presented as a competitive exercise, so it might be worth the educator promoting changing minds or shifting thinking as a positive thing.</w:t>
      </w:r>
    </w:p>
    <w:p w14:paraId="200E8D8D"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69590F45" w14:textId="77777777" w:rsidR="00852859" w:rsidRDefault="00852859" w:rsidP="00852859">
      <w:pPr>
        <w:pStyle w:val="BodyAA"/>
        <w:numPr>
          <w:ilvl w:val="0"/>
          <w:numId w:val="32"/>
        </w:numPr>
        <w:tabs>
          <w:tab w:val="num" w:pos="36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The results of the above activity should be used to inform an extended creative piece of writing that they can start in this session but that may be continued independently as a homework task for example. The piece asks learners to explore and take on the role of being a war writer </w:t>
      </w:r>
      <w:r>
        <w:rPr>
          <w:rFonts w:hAnsi="Arial"/>
        </w:rPr>
        <w:t>–</w:t>
      </w:r>
      <w:r>
        <w:t xml:space="preserve"> </w:t>
      </w:r>
      <w:r>
        <w:rPr>
          <w:rFonts w:ascii="Arial"/>
        </w:rPr>
        <w:t xml:space="preserve">either as a journalist, a poet or a playwright. </w:t>
      </w:r>
    </w:p>
    <w:p w14:paraId="18ABBAFC"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p>
    <w:p w14:paraId="0F312520" w14:textId="785E213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r>
        <w:rPr>
          <w:rFonts w:ascii="Arial"/>
        </w:rPr>
        <w:t xml:space="preserve">You </w:t>
      </w:r>
      <w:r w:rsidR="005871EA">
        <w:rPr>
          <w:rFonts w:ascii="Arial"/>
        </w:rPr>
        <w:t>could</w:t>
      </w:r>
      <w:r>
        <w:rPr>
          <w:rFonts w:ascii="Arial"/>
        </w:rPr>
        <w:t xml:space="preserve"> provide additional support by using a mind</w:t>
      </w:r>
      <w:r w:rsidR="005871EA">
        <w:rPr>
          <w:rFonts w:ascii="Arial"/>
        </w:rPr>
        <w:t xml:space="preserve"> </w:t>
      </w:r>
      <w:r>
        <w:rPr>
          <w:rFonts w:ascii="Arial"/>
        </w:rPr>
        <w:t>map to consider the key features of the different text-types with the whole gro</w:t>
      </w:r>
      <w:r w:rsidR="005871EA">
        <w:rPr>
          <w:rFonts w:ascii="Arial"/>
        </w:rPr>
        <w:t>up. R</w:t>
      </w:r>
      <w:r>
        <w:rPr>
          <w:rFonts w:ascii="Arial"/>
        </w:rPr>
        <w:t>evisiting the collective li</w:t>
      </w:r>
      <w:r w:rsidR="005871EA">
        <w:rPr>
          <w:rFonts w:ascii="Arial"/>
        </w:rPr>
        <w:t>st of themes developed earlier might</w:t>
      </w:r>
      <w:r>
        <w:rPr>
          <w:rFonts w:ascii="Arial"/>
        </w:rPr>
        <w:t xml:space="preserve"> help young people </w:t>
      </w:r>
      <w:r w:rsidR="005871EA">
        <w:rPr>
          <w:rFonts w:ascii="Arial"/>
        </w:rPr>
        <w:t>decide</w:t>
      </w:r>
      <w:r>
        <w:rPr>
          <w:rFonts w:ascii="Arial"/>
        </w:rPr>
        <w:t xml:space="preserve"> which </w:t>
      </w:r>
      <w:r w:rsidR="005871EA">
        <w:rPr>
          <w:rFonts w:ascii="Arial"/>
        </w:rPr>
        <w:t>type of text they want to write</w:t>
      </w:r>
      <w:r>
        <w:rPr>
          <w:rFonts w:ascii="Arial"/>
        </w:rPr>
        <w:t xml:space="preserve"> and what they are trying to communicate to their audience. </w:t>
      </w:r>
    </w:p>
    <w:p w14:paraId="6B69EC5A"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p>
    <w:p w14:paraId="599D2D95"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rPr>
      </w:pPr>
      <w:r>
        <w:rPr>
          <w:rFonts w:ascii="Arial"/>
        </w:rPr>
        <w:t>Ensure learners have a large chunk of individual writing time to develop their thoughts. You may wish to include peer sharing and feedback by breaking at some point to allow reading/review in pairs. This will enable encouragement and appreciation of each other</w:t>
      </w:r>
      <w:r>
        <w:rPr>
          <w:rFonts w:hAnsi="Arial"/>
        </w:rPr>
        <w:t>’</w:t>
      </w:r>
      <w:r>
        <w:rPr>
          <w:rFonts w:ascii="Arial"/>
        </w:rPr>
        <w:t>s writing so far.</w:t>
      </w:r>
    </w:p>
    <w:p w14:paraId="7DEA94C0" w14:textId="77777777" w:rsidR="00852859" w:rsidRDefault="00852859" w:rsidP="00852859">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14:paraId="2BF0D96C" w14:textId="17FD9838" w:rsidR="005871EA" w:rsidRPr="005871EA" w:rsidRDefault="00852859" w:rsidP="00896595">
      <w:pPr>
        <w:pStyle w:val="BodyAA"/>
        <w:numPr>
          <w:ilvl w:val="0"/>
          <w:numId w:val="38"/>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Decide with the group an appropriate format to share and celebrate their creative writing.  The format may wish to reference the text-type chosen, the period in which it is set, the humanitarian message that it is trying to communicate, or the key audience that it is trying to reach.  </w:t>
      </w:r>
    </w:p>
    <w:p w14:paraId="2641B9A0" w14:textId="3EA4F187" w:rsidR="00852859" w:rsidRDefault="00AE3677" w:rsidP="005871EA">
      <w:pPr>
        <w:pStyle w:val="BodyAA"/>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w:hAnsi="Arial" w:cs="Arial"/>
        </w:rPr>
      </w:pPr>
      <w:r>
        <w:rPr>
          <w:rFonts w:ascii="Arial"/>
        </w:rPr>
        <w:t xml:space="preserve">You may wish to consider </w:t>
      </w:r>
      <w:r w:rsidR="00852859">
        <w:rPr>
          <w:rFonts w:ascii="Arial"/>
        </w:rPr>
        <w:t>sharing</w:t>
      </w:r>
      <w:r>
        <w:rPr>
          <w:rFonts w:ascii="Arial"/>
        </w:rPr>
        <w:t xml:space="preserve"> at a whole-school level</w:t>
      </w:r>
      <w:r w:rsidR="00852859">
        <w:rPr>
          <w:rFonts w:ascii="Arial"/>
        </w:rPr>
        <w:t>, perhaps linked to Remembrance Day events or to wider work within the school that is considering the centenary of WWI.</w:t>
      </w:r>
    </w:p>
    <w:p w14:paraId="7E02DBA2" w14:textId="77777777" w:rsidR="00AD2D63" w:rsidRPr="00B614BE" w:rsidRDefault="00AD2D63" w:rsidP="00B614BE"/>
    <w:sectPr w:rsidR="00AD2D63" w:rsidRPr="00B614BE" w:rsidSect="00823E72">
      <w:headerReference w:type="even" r:id="rId20"/>
      <w:headerReference w:type="default" r:id="rId21"/>
      <w:footerReference w:type="even" r:id="rId22"/>
      <w:footerReference w:type="default" r:id="rId23"/>
      <w:headerReference w:type="first" r:id="rId24"/>
      <w:footerReference w:type="first" r:id="rId25"/>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DB3A49" w:rsidRDefault="00DB3A49" w:rsidP="00830B76">
      <w:r>
        <w:separator/>
      </w:r>
    </w:p>
  </w:endnote>
  <w:endnote w:type="continuationSeparator" w:id="0">
    <w:p w14:paraId="72DD481F" w14:textId="77777777" w:rsidR="00DB3A49" w:rsidRDefault="00DB3A49"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DB3A49" w:rsidRDefault="00DB3A49"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DB3A49" w:rsidRDefault="00DB3A49"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40552C62" w:rsidR="00DB3A49" w:rsidRDefault="00DB3A49"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DB3A49" w:rsidRPr="00823E72" w:rsidRDefault="00DB3A49"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054C7F">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DB3A49" w:rsidRPr="00823E72" w:rsidRDefault="00DB3A49"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054C7F">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0286" behindDoc="0" locked="0" layoutInCell="1" allowOverlap="1" wp14:anchorId="4B172ABC" wp14:editId="3B4B7318">
              <wp:simplePos x="0" y="0"/>
              <wp:positionH relativeFrom="column">
                <wp:posOffset>-800100</wp:posOffset>
              </wp:positionH>
              <wp:positionV relativeFrom="paragraph">
                <wp:posOffset>-901700</wp:posOffset>
              </wp:positionV>
              <wp:extent cx="7658100" cy="1229995"/>
              <wp:effectExtent l="0" t="0" r="12700" b="0"/>
              <wp:wrapNone/>
              <wp:docPr id="7" name="Rectangle 7"/>
              <wp:cNvGraphicFramePr/>
              <a:graphic xmlns:a="http://schemas.openxmlformats.org/drawingml/2006/main">
                <a:graphicData uri="http://schemas.microsoft.com/office/word/2010/wordprocessingShape">
                  <wps:wsp>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7" o:spid="_x0000_s1026" style="position:absolute;margin-left:-62.95pt;margin-top:-70.95pt;width:603pt;height:96.85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7pOYECAABxBQAADgAAAGRycy9lMm9Eb2MueG1srFTdT9swEH+ftP/B8vtI0wGlFSmqypgmIaiA&#10;iWfXsdtIjs87u027v35nJw2FISFNe0nufL/7/ri82tWGbRX6CmzB85MBZ8pKKCu7KvjPp5svF5z5&#10;IGwpDFhV8L3y/Gr6+dNl4yZqCGswpUJGRqyfNK7g6xDcJMu8XKta+BNwypJQA9YiEIurrETRkPXa&#10;ZMPB4DxrAEuHIJX39HrdCvk02ddayXCvtVeBmYJTbCF9MX2X8ZtNL8VkhcKtK9mFIf4hilpUlpz2&#10;pq5FEGyD1V+m6koieNDhREKdgdaVVCkHyiYfvMnmcS2cSrlQcbzry+T/n1l5t10gq8qCjzizoqYW&#10;PVDRhF0ZxUaxPI3zE0I9ugV2nCcy5rrTWMc/ZcF2qaT7vqRqF5ikx9H52UU+oMpLkuXD4Xg8PotW&#10;sxd1hz58V1CzSBQcyX0qpdje+tBCD5DozYOpypvKmMTgajk3yLaC+jv/lp8PU0vJ+iuYsRFsIaq1&#10;FtsXlSakcxMTbVNLVNgbFbWMfVCaKkTJ5CmuNJuq9yqkVDbkXVIJHdU0ueoVv36s2OGjahtVrzz8&#10;WLnXSJ7Bhl65rizgewZMH7Ju8dSTo7wjuYRyT8OB0G6Nd/KmohbdCh8WAmlNqK20+uGePtpAU3Do&#10;KM7WgL/fe494ml6SctbQ2hXc/9oIVJyZH5bmepyfnsY9Tczp2Yj6yfBYsjyW2E09B+p8TkfGyURG&#10;fDAHUiPUz3QhZtEriYSV5LvgMuCBmYf2HNCNkWo2SzDaTSfCrX108tD1OIJPu2eBrpvTQCN+B4cV&#10;FZM349piYz8szDYBdJVm+aWuXb1pr9M2dDcoHo5jPqFeLuX0DwAAAP//AwBQSwMEFAAGAAgAAAAh&#10;AE/9gGnhAAAADQEAAA8AAABkcnMvZG93bnJldi54bWxMj8tOwzAQRfdI/IM1SOxa232gEOJUCIHE&#10;DtqyaHduPMSBeBxitw18Pc4Kdnc0R3fOFKvBteyEfWg8KZBTAQyp8qahWsHb9mmSAQtRk9GtJ1Tw&#10;jQFW5eVFoXPjz7TG0ybWLJVQyLUCG2OXcx4qi06Hqe+Q0u7d907HNPY1N70+p3LX8pkQN9zphtIF&#10;qzt8sFh9bo5OwdyGrn5p+OvP9qt7/thlj/P9Qih1fTXc3wGLOMQ/GEb9pA5lcjr4I5nAWgUTOVve&#10;JnZMC5nSyIhMSGAHBUuZAS8L/v+L8hcAAP//AwBQSwECLQAUAAYACAAAACEA5JnDwPsAAADhAQAA&#10;EwAAAAAAAAAAAAAAAAAAAAAAW0NvbnRlbnRfVHlwZXNdLnhtbFBLAQItABQABgAIAAAAIQAjsmrh&#10;1wAAAJQBAAALAAAAAAAAAAAAAAAAACwBAABfcmVscy8ucmVsc1BLAQItABQABgAIAAAAIQCwfuk5&#10;gQIAAHEFAAAOAAAAAAAAAAAAAAAAACwCAABkcnMvZTJvRG9jLnhtbFBLAQItABQABgAIAAAAIQBP&#10;/YBp4QAAAA0BAAAPAAAAAAAAAAAAAAAAANkEAABkcnMvZG93bnJldi54bWxQSwUGAAAAAAQABADz&#10;AAAA5wUAAAAA&#10;" fillcolor="#ce1620" stroked="f"/>
          </w:pict>
        </mc:Fallback>
      </mc:AlternateContent>
    </w:r>
    <w:r>
      <w:rPr>
        <w:noProof/>
      </w:rPr>
      <mc:AlternateContent>
        <mc:Choice Requires="wps">
          <w:drawing>
            <wp:anchor distT="0" distB="0" distL="114300" distR="114300" simplePos="0" relativeHeight="251661311" behindDoc="0" locked="0" layoutInCell="1" allowOverlap="1" wp14:anchorId="54122E6C" wp14:editId="1E94872B">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DB3A49" w:rsidRDefault="00DB3A49" w:rsidP="00823E72">
                          <w:pPr>
                            <w:pStyle w:val="Footer"/>
                            <w:ind w:left="567"/>
                            <w:rPr>
                              <w:color w:val="FFFFFF" w:themeColor="background1"/>
                              <w:sz w:val="18"/>
                              <w:szCs w:val="18"/>
                              <w:lang w:val="en-US"/>
                            </w:rPr>
                          </w:pPr>
                        </w:p>
                        <w:p w14:paraId="35C15DE7" w14:textId="2847C496" w:rsidR="00DB3A49" w:rsidRPr="00823E72" w:rsidRDefault="00DB3A49"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14:paraId="563C49BF" w14:textId="77777777" w:rsidR="00DB3A49" w:rsidRPr="00823E72" w:rsidRDefault="00DB3A49"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14:paraId="61E614A1" w14:textId="77777777" w:rsidR="00DB3A49" w:rsidRPr="00823E72" w:rsidRDefault="00DB3A49"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DB3A49" w:rsidRPr="00823E72" w:rsidRDefault="00DB3A49" w:rsidP="00823E72">
                          <w:pPr>
                            <w:ind w:left="567"/>
                            <w:rPr>
                              <w:color w:val="FFFFFF" w:themeColor="background1"/>
                            </w:rPr>
                          </w:pPr>
                        </w:p>
                        <w:p w14:paraId="0A382F5D" w14:textId="77777777" w:rsidR="00DB3A49" w:rsidRDefault="00DB3A49"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Edqg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JoPDBjBdUeCWOhGzhn+LLGrt4w5++ZxQlDIuDW8Hd4SAW7gkIvUbIG++Nv+uCPxEcr&#10;JTuc2IK67xtmBSXqs8aRiKTCEY8/E2wsvmGPLatji940C8CuZLifDI9i8PdqEKWF5gmXSxleRRPT&#10;HN8uqB/Ehe/2CC4nLsoyOuFQG+Zv9IPhIXRoUuDsY/vErOmJ7ZFItzDMNsvf8LvzDTc1lBsPso7k&#10;Dzh3qPb440KI49Mvr7Bxjv+j1+uKnf8CAAD//wMAUEsDBBQABgAIAAAAIQBcSO5/3gAAAAoBAAAP&#10;AAAAZHJzL2Rvd25yZXYueG1sTI/NTsMwEITvSLyDtZW4tXZDf2gap0IgrqCWthI3N94mEfE6it0m&#10;vD3bExx3ZjT7TbYZXCOu2IXak4bpRIFAKrytqdSw/3wbP4EI0ZA1jSfU8IMBNvn9XWZS63va4nUX&#10;S8ElFFKjoYqxTaUMRYXOhIlvkdg7+86ZyGdXStuZnstdIxOlFtKZmvhDZVp8qbD43l2chsP7+es4&#10;Ux/lq5u3vR+UJLeSWj+Mhuc1iIhD/AvDDZ/RIWemk7+QDaLRMJ/xlKhhvEoeQdwCyUKxdGJrugSZ&#10;Z/L/hPwXAAD//wMAUEsBAi0AFAAGAAgAAAAhALaDOJL+AAAA4QEAABMAAAAAAAAAAAAAAAAAAAAA&#10;AFtDb250ZW50X1R5cGVzXS54bWxQSwECLQAUAAYACAAAACEAOP0h/9YAAACUAQAACwAAAAAAAAAA&#10;AAAAAAAvAQAAX3JlbHMvLnJlbHNQSwECLQAUAAYACAAAACEA7maxHaoCAACqBQAADgAAAAAAAAAA&#10;AAAAAAAuAgAAZHJzL2Uyb0RvYy54bWxQSwECLQAUAAYACAAAACEAXEjuf94AAAAKAQAADwAAAAAA&#10;AAAAAAAAAAAEBQAAZHJzL2Rvd25yZXYueG1sUEsFBgAAAAAEAAQA8wAAAA8GAAAAAA==&#10;" filled="f" stroked="f">
              <v:textbox>
                <w:txbxContent>
                  <w:p w14:paraId="5786C037" w14:textId="77777777" w:rsidR="00DB3A49" w:rsidRDefault="00DB3A49" w:rsidP="00823E72">
                    <w:pPr>
                      <w:pStyle w:val="Footer"/>
                      <w:ind w:left="567"/>
                      <w:rPr>
                        <w:color w:val="FFFFFF" w:themeColor="background1"/>
                        <w:sz w:val="18"/>
                        <w:szCs w:val="18"/>
                        <w:lang w:val="en-US"/>
                      </w:rPr>
                    </w:pPr>
                  </w:p>
                  <w:p w14:paraId="35C15DE7" w14:textId="2847C496" w:rsidR="00DB3A49" w:rsidRPr="00823E72" w:rsidRDefault="00DB3A49"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14:paraId="563C49BF" w14:textId="77777777" w:rsidR="00DB3A49" w:rsidRPr="00823E72" w:rsidRDefault="00DB3A49"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14:paraId="61E614A1" w14:textId="77777777" w:rsidR="00DB3A49" w:rsidRPr="00823E72" w:rsidRDefault="00DB3A49"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DB3A49" w:rsidRPr="00823E72" w:rsidRDefault="00DB3A49" w:rsidP="00823E72">
                    <w:pPr>
                      <w:ind w:left="567"/>
                      <w:rPr>
                        <w:color w:val="FFFFFF" w:themeColor="background1"/>
                      </w:rPr>
                    </w:pPr>
                  </w:p>
                  <w:p w14:paraId="0A382F5D" w14:textId="77777777" w:rsidR="00DB3A49" w:rsidRDefault="00DB3A49" w:rsidP="00823E72">
                    <w:pPr>
                      <w:ind w:left="56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D93B8" w14:textId="77777777" w:rsidR="002D75AB" w:rsidRDefault="002D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DB3A49" w:rsidRDefault="00DB3A49" w:rsidP="00830B76">
      <w:r>
        <w:separator/>
      </w:r>
    </w:p>
  </w:footnote>
  <w:footnote w:type="continuationSeparator" w:id="0">
    <w:p w14:paraId="5B94A290" w14:textId="77777777" w:rsidR="00DB3A49" w:rsidRDefault="00DB3A49"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DB3A49" w:rsidRDefault="00DB3A49">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C924" w14:textId="1BB3F3CF" w:rsidR="00DB3A49" w:rsidRPr="00823E72" w:rsidRDefault="002D75AB" w:rsidP="00823E72">
    <w:pPr>
      <w:pStyle w:val="Header"/>
      <w:tabs>
        <w:tab w:val="clear" w:pos="4320"/>
        <w:tab w:val="clear" w:pos="8640"/>
        <w:tab w:val="left" w:pos="4820"/>
      </w:tabs>
      <w:ind w:left="-1134"/>
    </w:pPr>
    <w:r>
      <w:rPr>
        <w:noProof/>
      </w:rPr>
      <w:drawing>
        <wp:inline distT="0" distB="0" distL="0" distR="0" wp14:anchorId="5720766F" wp14:editId="6E166BC9">
          <wp:extent cx="6120765" cy="899011"/>
          <wp:effectExtent l="0" t="0" r="0" b="0"/>
          <wp:docPr id="4" name="Picture 4" descr="\\redcross.org.uk\public\UsersDesktop-MFH\Hdavis\Desktop\Lesson pl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ross.org.uk\public\UsersDesktop-MFH\Hdavis\Desktop\Lesson pla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99011"/>
                  </a:xfrm>
                  <a:prstGeom prst="rect">
                    <a:avLst/>
                  </a:prstGeom>
                  <a:noFill/>
                  <a:ln>
                    <a:noFill/>
                  </a:ln>
                </pic:spPr>
              </pic:pic>
            </a:graphicData>
          </a:graphic>
        </wp:inline>
      </w:drawing>
    </w:r>
    <w:r w:rsidR="00DB3A4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DB3A49" w:rsidRDefault="00DB3A49">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3CF"/>
    <w:multiLevelType w:val="multilevel"/>
    <w:tmpl w:val="5F92E134"/>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0E6D0B75"/>
    <w:multiLevelType w:val="multilevel"/>
    <w:tmpl w:val="3C7A81CA"/>
    <w:styleLink w:val="List19"/>
    <w:lvl w:ilvl="0">
      <w:start w:val="2"/>
      <w:numFmt w:val="decimal"/>
      <w:lvlText w:val="%1."/>
      <w:lvlJc w:val="left"/>
      <w:rPr>
        <w:rFonts w:ascii="Arial" w:eastAsia="Arial" w:hAnsi="Arial" w:cs="Arial"/>
        <w:color w:val="000000"/>
        <w:position w:val="0"/>
      </w:rPr>
    </w:lvl>
    <w:lvl w:ilvl="1">
      <w:start w:val="1"/>
      <w:numFmt w:val="lowerLetter"/>
      <w:lvlText w:val="%2."/>
      <w:lvlJc w:val="left"/>
      <w:rPr>
        <w:rFonts w:ascii="Arial" w:eastAsia="Arial" w:hAnsi="Arial" w:cs="Arial"/>
        <w:color w:val="000000"/>
        <w:position w:val="0"/>
      </w:rPr>
    </w:lvl>
    <w:lvl w:ilvl="2">
      <w:start w:val="1"/>
      <w:numFmt w:val="lowerRoman"/>
      <w:lvlText w:val="%3."/>
      <w:lvlJc w:val="left"/>
      <w:rPr>
        <w:rFonts w:ascii="Arial" w:eastAsia="Arial" w:hAnsi="Arial" w:cs="Arial"/>
        <w:color w:val="000000"/>
        <w:position w:val="0"/>
      </w:rPr>
    </w:lvl>
    <w:lvl w:ilvl="3">
      <w:start w:val="1"/>
      <w:numFmt w:val="decimal"/>
      <w:lvlText w:val="%4."/>
      <w:lvlJc w:val="left"/>
      <w:rPr>
        <w:rFonts w:ascii="Arial" w:eastAsia="Arial" w:hAnsi="Arial" w:cs="Arial"/>
        <w:color w:val="000000"/>
        <w:position w:val="0"/>
      </w:rPr>
    </w:lvl>
    <w:lvl w:ilvl="4">
      <w:start w:val="1"/>
      <w:numFmt w:val="lowerLetter"/>
      <w:lvlText w:val="%5."/>
      <w:lvlJc w:val="left"/>
      <w:rPr>
        <w:rFonts w:ascii="Arial" w:eastAsia="Arial" w:hAnsi="Arial" w:cs="Arial"/>
        <w:color w:val="000000"/>
        <w:position w:val="0"/>
      </w:rPr>
    </w:lvl>
    <w:lvl w:ilvl="5">
      <w:start w:val="1"/>
      <w:numFmt w:val="lowerRoman"/>
      <w:lvlText w:val="%6."/>
      <w:lvlJc w:val="left"/>
      <w:rPr>
        <w:rFonts w:ascii="Arial" w:eastAsia="Arial" w:hAnsi="Arial" w:cs="Arial"/>
        <w:color w:val="000000"/>
        <w:position w:val="0"/>
      </w:rPr>
    </w:lvl>
    <w:lvl w:ilvl="6">
      <w:start w:val="1"/>
      <w:numFmt w:val="decimal"/>
      <w:lvlText w:val="%7."/>
      <w:lvlJc w:val="left"/>
      <w:rPr>
        <w:rFonts w:ascii="Arial" w:eastAsia="Arial" w:hAnsi="Arial" w:cs="Arial"/>
        <w:color w:val="000000"/>
        <w:position w:val="0"/>
      </w:rPr>
    </w:lvl>
    <w:lvl w:ilvl="7">
      <w:start w:val="1"/>
      <w:numFmt w:val="lowerLetter"/>
      <w:lvlText w:val="%8."/>
      <w:lvlJc w:val="left"/>
      <w:rPr>
        <w:rFonts w:ascii="Arial" w:eastAsia="Arial" w:hAnsi="Arial" w:cs="Arial"/>
        <w:color w:val="000000"/>
        <w:position w:val="0"/>
      </w:rPr>
    </w:lvl>
    <w:lvl w:ilvl="8">
      <w:start w:val="1"/>
      <w:numFmt w:val="lowerRoman"/>
      <w:lvlText w:val="%9."/>
      <w:lvlJc w:val="left"/>
      <w:rPr>
        <w:rFonts w:ascii="Arial" w:eastAsia="Arial" w:hAnsi="Arial" w:cs="Arial"/>
        <w:color w:val="000000"/>
        <w:position w:val="0"/>
      </w:rPr>
    </w:lvl>
  </w:abstractNum>
  <w:abstractNum w:abstractNumId="2">
    <w:nsid w:val="0EA87BA3"/>
    <w:multiLevelType w:val="multilevel"/>
    <w:tmpl w:val="D47C3D86"/>
    <w:styleLink w:val="List21"/>
    <w:lvl w:ilvl="0">
      <w:numFmt w:val="bullet"/>
      <w:lvlText w:val="•"/>
      <w:lvlJc w:val="left"/>
      <w:pPr>
        <w:tabs>
          <w:tab w:val="num" w:pos="690"/>
        </w:tabs>
        <w:ind w:left="690" w:hanging="330"/>
      </w:pPr>
      <w:rPr>
        <w:position w:val="0"/>
        <w:sz w:val="24"/>
        <w:szCs w:val="24"/>
        <w:rtl w:val="0"/>
      </w:rPr>
    </w:lvl>
    <w:lvl w:ilvl="1">
      <w:start w:val="1"/>
      <w:numFmt w:val="bullet"/>
      <w:lvlText w:val="o"/>
      <w:lvlJc w:val="left"/>
      <w:pPr>
        <w:tabs>
          <w:tab w:val="num" w:pos="1383"/>
        </w:tabs>
        <w:ind w:left="1383" w:hanging="303"/>
      </w:pPr>
      <w:rPr>
        <w:position w:val="0"/>
        <w:sz w:val="22"/>
        <w:szCs w:val="22"/>
        <w:rtl w:val="0"/>
      </w:rPr>
    </w:lvl>
    <w:lvl w:ilvl="2">
      <w:start w:val="1"/>
      <w:numFmt w:val="bullet"/>
      <w:lvlText w:val="▪"/>
      <w:lvlJc w:val="left"/>
      <w:pPr>
        <w:tabs>
          <w:tab w:val="num" w:pos="2103"/>
        </w:tabs>
        <w:ind w:left="2103" w:hanging="303"/>
      </w:pPr>
      <w:rPr>
        <w:position w:val="0"/>
        <w:sz w:val="22"/>
        <w:szCs w:val="22"/>
        <w:rtl w:val="0"/>
      </w:rPr>
    </w:lvl>
    <w:lvl w:ilvl="3">
      <w:start w:val="1"/>
      <w:numFmt w:val="bullet"/>
      <w:lvlText w:val="•"/>
      <w:lvlJc w:val="left"/>
      <w:pPr>
        <w:tabs>
          <w:tab w:val="num" w:pos="2823"/>
        </w:tabs>
        <w:ind w:left="2823" w:hanging="303"/>
      </w:pPr>
      <w:rPr>
        <w:position w:val="0"/>
        <w:sz w:val="22"/>
        <w:szCs w:val="22"/>
        <w:rtl w:val="0"/>
      </w:rPr>
    </w:lvl>
    <w:lvl w:ilvl="4">
      <w:start w:val="1"/>
      <w:numFmt w:val="bullet"/>
      <w:lvlText w:val="o"/>
      <w:lvlJc w:val="left"/>
      <w:pPr>
        <w:tabs>
          <w:tab w:val="num" w:pos="3543"/>
        </w:tabs>
        <w:ind w:left="3543" w:hanging="303"/>
      </w:pPr>
      <w:rPr>
        <w:position w:val="0"/>
        <w:sz w:val="22"/>
        <w:szCs w:val="22"/>
        <w:rtl w:val="0"/>
      </w:rPr>
    </w:lvl>
    <w:lvl w:ilvl="5">
      <w:start w:val="1"/>
      <w:numFmt w:val="bullet"/>
      <w:lvlText w:val="▪"/>
      <w:lvlJc w:val="left"/>
      <w:pPr>
        <w:tabs>
          <w:tab w:val="num" w:pos="4263"/>
        </w:tabs>
        <w:ind w:left="4263" w:hanging="303"/>
      </w:pPr>
      <w:rPr>
        <w:position w:val="0"/>
        <w:sz w:val="22"/>
        <w:szCs w:val="22"/>
        <w:rtl w:val="0"/>
      </w:rPr>
    </w:lvl>
    <w:lvl w:ilvl="6">
      <w:start w:val="1"/>
      <w:numFmt w:val="bullet"/>
      <w:lvlText w:val="•"/>
      <w:lvlJc w:val="left"/>
      <w:pPr>
        <w:tabs>
          <w:tab w:val="num" w:pos="4983"/>
        </w:tabs>
        <w:ind w:left="4983" w:hanging="303"/>
      </w:pPr>
      <w:rPr>
        <w:position w:val="0"/>
        <w:sz w:val="22"/>
        <w:szCs w:val="22"/>
        <w:rtl w:val="0"/>
      </w:rPr>
    </w:lvl>
    <w:lvl w:ilvl="7">
      <w:start w:val="1"/>
      <w:numFmt w:val="bullet"/>
      <w:lvlText w:val="o"/>
      <w:lvlJc w:val="left"/>
      <w:pPr>
        <w:tabs>
          <w:tab w:val="num" w:pos="5703"/>
        </w:tabs>
        <w:ind w:left="5703" w:hanging="303"/>
      </w:pPr>
      <w:rPr>
        <w:position w:val="0"/>
        <w:sz w:val="22"/>
        <w:szCs w:val="22"/>
        <w:rtl w:val="0"/>
      </w:rPr>
    </w:lvl>
    <w:lvl w:ilvl="8">
      <w:start w:val="1"/>
      <w:numFmt w:val="bullet"/>
      <w:lvlText w:val="▪"/>
      <w:lvlJc w:val="left"/>
      <w:pPr>
        <w:tabs>
          <w:tab w:val="num" w:pos="6423"/>
        </w:tabs>
        <w:ind w:left="6423" w:hanging="303"/>
      </w:pPr>
      <w:rPr>
        <w:position w:val="0"/>
        <w:sz w:val="22"/>
        <w:szCs w:val="22"/>
        <w:rtl w:val="0"/>
      </w:rPr>
    </w:lvl>
  </w:abstractNum>
  <w:abstractNum w:abstractNumId="3">
    <w:nsid w:val="13501D6B"/>
    <w:multiLevelType w:val="hybridMultilevel"/>
    <w:tmpl w:val="70CA8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5A47579"/>
    <w:multiLevelType w:val="multilevel"/>
    <w:tmpl w:val="CDEA42BE"/>
    <w:styleLink w:val="List0"/>
    <w:lvl w:ilvl="0">
      <w:numFmt w:val="bullet"/>
      <w:lvlText w:val="•"/>
      <w:lvlJc w:val="left"/>
      <w:pPr>
        <w:tabs>
          <w:tab w:val="num" w:pos="690"/>
        </w:tabs>
        <w:ind w:left="690" w:hanging="330"/>
      </w:pPr>
      <w:rPr>
        <w:position w:val="0"/>
        <w:sz w:val="24"/>
        <w:szCs w:val="24"/>
        <w:rtl w:val="0"/>
      </w:rPr>
    </w:lvl>
    <w:lvl w:ilvl="1">
      <w:start w:val="1"/>
      <w:numFmt w:val="bullet"/>
      <w:lvlText w:val="o"/>
      <w:lvlJc w:val="left"/>
      <w:pPr>
        <w:tabs>
          <w:tab w:val="num" w:pos="1383"/>
        </w:tabs>
        <w:ind w:left="1383" w:hanging="303"/>
      </w:pPr>
      <w:rPr>
        <w:position w:val="0"/>
        <w:sz w:val="22"/>
        <w:szCs w:val="22"/>
        <w:rtl w:val="0"/>
      </w:rPr>
    </w:lvl>
    <w:lvl w:ilvl="2">
      <w:start w:val="1"/>
      <w:numFmt w:val="bullet"/>
      <w:lvlText w:val="▪"/>
      <w:lvlJc w:val="left"/>
      <w:pPr>
        <w:tabs>
          <w:tab w:val="num" w:pos="2103"/>
        </w:tabs>
        <w:ind w:left="2103" w:hanging="303"/>
      </w:pPr>
      <w:rPr>
        <w:position w:val="0"/>
        <w:sz w:val="22"/>
        <w:szCs w:val="22"/>
        <w:rtl w:val="0"/>
      </w:rPr>
    </w:lvl>
    <w:lvl w:ilvl="3">
      <w:start w:val="1"/>
      <w:numFmt w:val="bullet"/>
      <w:lvlText w:val="•"/>
      <w:lvlJc w:val="left"/>
      <w:pPr>
        <w:tabs>
          <w:tab w:val="num" w:pos="2823"/>
        </w:tabs>
        <w:ind w:left="2823" w:hanging="303"/>
      </w:pPr>
      <w:rPr>
        <w:position w:val="0"/>
        <w:sz w:val="22"/>
        <w:szCs w:val="22"/>
        <w:rtl w:val="0"/>
      </w:rPr>
    </w:lvl>
    <w:lvl w:ilvl="4">
      <w:start w:val="1"/>
      <w:numFmt w:val="bullet"/>
      <w:lvlText w:val="o"/>
      <w:lvlJc w:val="left"/>
      <w:pPr>
        <w:tabs>
          <w:tab w:val="num" w:pos="3543"/>
        </w:tabs>
        <w:ind w:left="3543" w:hanging="303"/>
      </w:pPr>
      <w:rPr>
        <w:position w:val="0"/>
        <w:sz w:val="22"/>
        <w:szCs w:val="22"/>
        <w:rtl w:val="0"/>
      </w:rPr>
    </w:lvl>
    <w:lvl w:ilvl="5">
      <w:start w:val="1"/>
      <w:numFmt w:val="bullet"/>
      <w:lvlText w:val="▪"/>
      <w:lvlJc w:val="left"/>
      <w:pPr>
        <w:tabs>
          <w:tab w:val="num" w:pos="4263"/>
        </w:tabs>
        <w:ind w:left="4263" w:hanging="303"/>
      </w:pPr>
      <w:rPr>
        <w:position w:val="0"/>
        <w:sz w:val="22"/>
        <w:szCs w:val="22"/>
        <w:rtl w:val="0"/>
      </w:rPr>
    </w:lvl>
    <w:lvl w:ilvl="6">
      <w:start w:val="1"/>
      <w:numFmt w:val="bullet"/>
      <w:lvlText w:val="•"/>
      <w:lvlJc w:val="left"/>
      <w:pPr>
        <w:tabs>
          <w:tab w:val="num" w:pos="4983"/>
        </w:tabs>
        <w:ind w:left="4983" w:hanging="303"/>
      </w:pPr>
      <w:rPr>
        <w:position w:val="0"/>
        <w:sz w:val="22"/>
        <w:szCs w:val="22"/>
        <w:rtl w:val="0"/>
      </w:rPr>
    </w:lvl>
    <w:lvl w:ilvl="7">
      <w:start w:val="1"/>
      <w:numFmt w:val="bullet"/>
      <w:lvlText w:val="o"/>
      <w:lvlJc w:val="left"/>
      <w:pPr>
        <w:tabs>
          <w:tab w:val="num" w:pos="5703"/>
        </w:tabs>
        <w:ind w:left="5703" w:hanging="303"/>
      </w:pPr>
      <w:rPr>
        <w:position w:val="0"/>
        <w:sz w:val="22"/>
        <w:szCs w:val="22"/>
        <w:rtl w:val="0"/>
      </w:rPr>
    </w:lvl>
    <w:lvl w:ilvl="8">
      <w:start w:val="1"/>
      <w:numFmt w:val="bullet"/>
      <w:lvlText w:val="▪"/>
      <w:lvlJc w:val="left"/>
      <w:pPr>
        <w:tabs>
          <w:tab w:val="num" w:pos="6423"/>
        </w:tabs>
        <w:ind w:left="6423" w:hanging="303"/>
      </w:pPr>
      <w:rPr>
        <w:position w:val="0"/>
        <w:sz w:val="22"/>
        <w:szCs w:val="22"/>
        <w:rtl w:val="0"/>
      </w:rPr>
    </w:lvl>
  </w:abstractNum>
  <w:abstractNum w:abstractNumId="5">
    <w:nsid w:val="1A88066A"/>
    <w:multiLevelType w:val="multilevel"/>
    <w:tmpl w:val="824AC922"/>
    <w:styleLink w:val="List22"/>
    <w:lvl w:ilvl="0">
      <w:start w:val="5"/>
      <w:numFmt w:val="decimal"/>
      <w:lvlText w:val="%1."/>
      <w:lvlJc w:val="left"/>
      <w:rPr>
        <w:rFonts w:ascii="Arial" w:eastAsia="Arial" w:hAnsi="Arial" w:cs="Arial"/>
        <w:color w:val="000000"/>
        <w:position w:val="0"/>
      </w:rPr>
    </w:lvl>
    <w:lvl w:ilvl="1">
      <w:start w:val="1"/>
      <w:numFmt w:val="bullet"/>
      <w:lvlText w:val="o"/>
      <w:lvlJc w:val="left"/>
      <w:rPr>
        <w:rFonts w:ascii="Arial" w:eastAsia="Arial" w:hAnsi="Arial" w:cs="Arial"/>
        <w:color w:val="000000"/>
        <w:position w:val="0"/>
      </w:rPr>
    </w:lvl>
    <w:lvl w:ilvl="2">
      <w:start w:val="1"/>
      <w:numFmt w:val="bullet"/>
      <w:lvlText w:val="▪"/>
      <w:lvlJc w:val="left"/>
      <w:rPr>
        <w:rFonts w:ascii="Arial" w:eastAsia="Arial" w:hAnsi="Arial" w:cs="Arial"/>
        <w:color w:val="000000"/>
        <w:position w:val="0"/>
      </w:rPr>
    </w:lvl>
    <w:lvl w:ilvl="3">
      <w:start w:val="1"/>
      <w:numFmt w:val="bullet"/>
      <w:lvlText w:val="•"/>
      <w:lvlJc w:val="left"/>
      <w:rPr>
        <w:rFonts w:ascii="Arial" w:eastAsia="Arial" w:hAnsi="Arial" w:cs="Arial"/>
        <w:color w:val="000000"/>
        <w:position w:val="0"/>
      </w:rPr>
    </w:lvl>
    <w:lvl w:ilvl="4">
      <w:start w:val="1"/>
      <w:numFmt w:val="bullet"/>
      <w:lvlText w:val="o"/>
      <w:lvlJc w:val="left"/>
      <w:rPr>
        <w:rFonts w:ascii="Arial" w:eastAsia="Arial" w:hAnsi="Arial" w:cs="Arial"/>
        <w:color w:val="000000"/>
        <w:position w:val="0"/>
      </w:rPr>
    </w:lvl>
    <w:lvl w:ilvl="5">
      <w:start w:val="1"/>
      <w:numFmt w:val="bullet"/>
      <w:lvlText w:val="▪"/>
      <w:lvlJc w:val="left"/>
      <w:rPr>
        <w:rFonts w:ascii="Arial" w:eastAsia="Arial" w:hAnsi="Arial" w:cs="Arial"/>
        <w:color w:val="000000"/>
        <w:position w:val="0"/>
      </w:rPr>
    </w:lvl>
    <w:lvl w:ilvl="6">
      <w:start w:val="1"/>
      <w:numFmt w:val="bullet"/>
      <w:lvlText w:val="•"/>
      <w:lvlJc w:val="left"/>
      <w:rPr>
        <w:rFonts w:ascii="Arial" w:eastAsia="Arial" w:hAnsi="Arial" w:cs="Arial"/>
        <w:color w:val="000000"/>
        <w:position w:val="0"/>
      </w:rPr>
    </w:lvl>
    <w:lvl w:ilvl="7">
      <w:start w:val="1"/>
      <w:numFmt w:val="bullet"/>
      <w:lvlText w:val="o"/>
      <w:lvlJc w:val="left"/>
      <w:rPr>
        <w:rFonts w:ascii="Arial" w:eastAsia="Arial" w:hAnsi="Arial" w:cs="Arial"/>
        <w:color w:val="000000"/>
        <w:position w:val="0"/>
      </w:rPr>
    </w:lvl>
    <w:lvl w:ilvl="8">
      <w:start w:val="1"/>
      <w:numFmt w:val="bullet"/>
      <w:lvlText w:val="▪"/>
      <w:lvlJc w:val="left"/>
      <w:rPr>
        <w:rFonts w:ascii="Arial" w:eastAsia="Arial" w:hAnsi="Arial" w:cs="Arial"/>
        <w:color w:val="000000"/>
        <w:position w:val="0"/>
      </w:rPr>
    </w:lvl>
  </w:abstractNum>
  <w:abstractNum w:abstractNumId="6">
    <w:nsid w:val="1C7441B0"/>
    <w:multiLevelType w:val="multilevel"/>
    <w:tmpl w:val="8BF47204"/>
    <w:styleLink w:val="List1"/>
    <w:lvl w:ilvl="0">
      <w:numFmt w:val="bullet"/>
      <w:lvlText w:val="•"/>
      <w:lvlJc w:val="left"/>
      <w:pPr>
        <w:tabs>
          <w:tab w:val="num" w:pos="690"/>
        </w:tabs>
        <w:ind w:left="690" w:hanging="330"/>
      </w:pPr>
      <w:rPr>
        <w:position w:val="0"/>
        <w:sz w:val="24"/>
        <w:szCs w:val="24"/>
        <w:rtl w:val="0"/>
      </w:rPr>
    </w:lvl>
    <w:lvl w:ilvl="1">
      <w:start w:val="1"/>
      <w:numFmt w:val="bullet"/>
      <w:lvlText w:val="o"/>
      <w:lvlJc w:val="left"/>
      <w:pPr>
        <w:tabs>
          <w:tab w:val="num" w:pos="1383"/>
        </w:tabs>
        <w:ind w:left="1383" w:hanging="303"/>
      </w:pPr>
      <w:rPr>
        <w:position w:val="0"/>
        <w:sz w:val="22"/>
        <w:szCs w:val="22"/>
        <w:rtl w:val="0"/>
      </w:rPr>
    </w:lvl>
    <w:lvl w:ilvl="2">
      <w:start w:val="1"/>
      <w:numFmt w:val="bullet"/>
      <w:lvlText w:val="▪"/>
      <w:lvlJc w:val="left"/>
      <w:pPr>
        <w:tabs>
          <w:tab w:val="num" w:pos="2103"/>
        </w:tabs>
        <w:ind w:left="2103" w:hanging="303"/>
      </w:pPr>
      <w:rPr>
        <w:position w:val="0"/>
        <w:sz w:val="22"/>
        <w:szCs w:val="22"/>
        <w:rtl w:val="0"/>
      </w:rPr>
    </w:lvl>
    <w:lvl w:ilvl="3">
      <w:start w:val="1"/>
      <w:numFmt w:val="bullet"/>
      <w:lvlText w:val="•"/>
      <w:lvlJc w:val="left"/>
      <w:pPr>
        <w:tabs>
          <w:tab w:val="num" w:pos="2823"/>
        </w:tabs>
        <w:ind w:left="2823" w:hanging="303"/>
      </w:pPr>
      <w:rPr>
        <w:position w:val="0"/>
        <w:sz w:val="22"/>
        <w:szCs w:val="22"/>
        <w:rtl w:val="0"/>
      </w:rPr>
    </w:lvl>
    <w:lvl w:ilvl="4">
      <w:start w:val="1"/>
      <w:numFmt w:val="bullet"/>
      <w:lvlText w:val="o"/>
      <w:lvlJc w:val="left"/>
      <w:pPr>
        <w:tabs>
          <w:tab w:val="num" w:pos="3543"/>
        </w:tabs>
        <w:ind w:left="3543" w:hanging="303"/>
      </w:pPr>
      <w:rPr>
        <w:position w:val="0"/>
        <w:sz w:val="22"/>
        <w:szCs w:val="22"/>
        <w:rtl w:val="0"/>
      </w:rPr>
    </w:lvl>
    <w:lvl w:ilvl="5">
      <w:start w:val="1"/>
      <w:numFmt w:val="bullet"/>
      <w:lvlText w:val="▪"/>
      <w:lvlJc w:val="left"/>
      <w:pPr>
        <w:tabs>
          <w:tab w:val="num" w:pos="4263"/>
        </w:tabs>
        <w:ind w:left="4263" w:hanging="303"/>
      </w:pPr>
      <w:rPr>
        <w:position w:val="0"/>
        <w:sz w:val="22"/>
        <w:szCs w:val="22"/>
        <w:rtl w:val="0"/>
      </w:rPr>
    </w:lvl>
    <w:lvl w:ilvl="6">
      <w:start w:val="1"/>
      <w:numFmt w:val="bullet"/>
      <w:lvlText w:val="•"/>
      <w:lvlJc w:val="left"/>
      <w:pPr>
        <w:tabs>
          <w:tab w:val="num" w:pos="4983"/>
        </w:tabs>
        <w:ind w:left="4983" w:hanging="303"/>
      </w:pPr>
      <w:rPr>
        <w:position w:val="0"/>
        <w:sz w:val="22"/>
        <w:szCs w:val="22"/>
        <w:rtl w:val="0"/>
      </w:rPr>
    </w:lvl>
    <w:lvl w:ilvl="7">
      <w:start w:val="1"/>
      <w:numFmt w:val="bullet"/>
      <w:lvlText w:val="o"/>
      <w:lvlJc w:val="left"/>
      <w:pPr>
        <w:tabs>
          <w:tab w:val="num" w:pos="5703"/>
        </w:tabs>
        <w:ind w:left="5703" w:hanging="303"/>
      </w:pPr>
      <w:rPr>
        <w:position w:val="0"/>
        <w:sz w:val="22"/>
        <w:szCs w:val="22"/>
        <w:rtl w:val="0"/>
      </w:rPr>
    </w:lvl>
    <w:lvl w:ilvl="8">
      <w:start w:val="1"/>
      <w:numFmt w:val="bullet"/>
      <w:lvlText w:val="▪"/>
      <w:lvlJc w:val="left"/>
      <w:pPr>
        <w:tabs>
          <w:tab w:val="num" w:pos="6423"/>
        </w:tabs>
        <w:ind w:left="6423" w:hanging="303"/>
      </w:pPr>
      <w:rPr>
        <w:position w:val="0"/>
        <w:sz w:val="22"/>
        <w:szCs w:val="22"/>
        <w:rtl w:val="0"/>
      </w:rPr>
    </w:lvl>
  </w:abstractNum>
  <w:abstractNum w:abstractNumId="7">
    <w:nsid w:val="1EE16650"/>
    <w:multiLevelType w:val="multilevel"/>
    <w:tmpl w:val="8B8854FA"/>
    <w:lvl w:ilvl="0">
      <w:numFmt w:val="bullet"/>
      <w:lvlText w:val="•"/>
      <w:lvlJc w:val="left"/>
      <w:rPr>
        <w:rFonts w:ascii="Arial" w:eastAsia="Arial" w:hAnsi="Arial" w:cs="Arial"/>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8">
    <w:nsid w:val="2BFE5DB4"/>
    <w:multiLevelType w:val="multilevel"/>
    <w:tmpl w:val="23667748"/>
    <w:styleLink w:val="List18"/>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nsid w:val="2FBF7460"/>
    <w:multiLevelType w:val="hybridMultilevel"/>
    <w:tmpl w:val="CFD4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nsid w:val="34D21D75"/>
    <w:multiLevelType w:val="multilevel"/>
    <w:tmpl w:val="A6EC52FE"/>
    <w:styleLink w:val="List15"/>
    <w:lvl w:ilvl="0">
      <w:start w:val="3"/>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2">
    <w:nsid w:val="3C141D7C"/>
    <w:multiLevelType w:val="multilevel"/>
    <w:tmpl w:val="91502796"/>
    <w:styleLink w:val="List13"/>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
    <w:nsid w:val="3D924BD1"/>
    <w:multiLevelType w:val="multilevel"/>
    <w:tmpl w:val="B1521688"/>
    <w:styleLink w:val="List16"/>
    <w:lvl w:ilvl="0">
      <w:numFmt w:val="bullet"/>
      <w:lvlText w:val="•"/>
      <w:lvlJc w:val="left"/>
      <w:rPr>
        <w:rFonts w:ascii="Arial" w:eastAsia="Arial" w:hAnsi="Arial" w:cs="Arial"/>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14">
    <w:nsid w:val="3FBF529C"/>
    <w:multiLevelType w:val="multilevel"/>
    <w:tmpl w:val="FB826DC2"/>
    <w:styleLink w:val="List11"/>
    <w:lvl w:ilvl="0">
      <w:numFmt w:val="bullet"/>
      <w:lvlText w:val="•"/>
      <w:lvlJc w:val="left"/>
      <w:rPr>
        <w:position w:val="0"/>
        <w:u w:color="FFFFFF"/>
      </w:rPr>
    </w:lvl>
    <w:lvl w:ilvl="1">
      <w:start w:val="1"/>
      <w:numFmt w:val="bullet"/>
      <w:lvlText w:val="o"/>
      <w:lvlJc w:val="left"/>
      <w:rPr>
        <w:position w:val="0"/>
        <w:u w:color="FFFFFF"/>
      </w:rPr>
    </w:lvl>
    <w:lvl w:ilvl="2">
      <w:start w:val="1"/>
      <w:numFmt w:val="bullet"/>
      <w:lvlText w:val="▪"/>
      <w:lvlJc w:val="left"/>
      <w:rPr>
        <w:position w:val="0"/>
        <w:u w:color="FFFFFF"/>
      </w:rPr>
    </w:lvl>
    <w:lvl w:ilvl="3">
      <w:start w:val="1"/>
      <w:numFmt w:val="bullet"/>
      <w:lvlText w:val="•"/>
      <w:lvlJc w:val="left"/>
      <w:rPr>
        <w:position w:val="0"/>
        <w:u w:color="FFFFFF"/>
      </w:rPr>
    </w:lvl>
    <w:lvl w:ilvl="4">
      <w:start w:val="1"/>
      <w:numFmt w:val="bullet"/>
      <w:lvlText w:val="o"/>
      <w:lvlJc w:val="left"/>
      <w:rPr>
        <w:position w:val="0"/>
        <w:u w:color="FFFFFF"/>
      </w:rPr>
    </w:lvl>
    <w:lvl w:ilvl="5">
      <w:start w:val="1"/>
      <w:numFmt w:val="bullet"/>
      <w:lvlText w:val="▪"/>
      <w:lvlJc w:val="left"/>
      <w:rPr>
        <w:position w:val="0"/>
        <w:u w:color="FFFFFF"/>
      </w:rPr>
    </w:lvl>
    <w:lvl w:ilvl="6">
      <w:start w:val="1"/>
      <w:numFmt w:val="bullet"/>
      <w:lvlText w:val="•"/>
      <w:lvlJc w:val="left"/>
      <w:rPr>
        <w:position w:val="0"/>
        <w:u w:color="FFFFFF"/>
      </w:rPr>
    </w:lvl>
    <w:lvl w:ilvl="7">
      <w:start w:val="1"/>
      <w:numFmt w:val="bullet"/>
      <w:lvlText w:val="o"/>
      <w:lvlJc w:val="left"/>
      <w:rPr>
        <w:position w:val="0"/>
        <w:u w:color="FFFFFF"/>
      </w:rPr>
    </w:lvl>
    <w:lvl w:ilvl="8">
      <w:start w:val="1"/>
      <w:numFmt w:val="bullet"/>
      <w:lvlText w:val="▪"/>
      <w:lvlJc w:val="left"/>
      <w:rPr>
        <w:position w:val="0"/>
        <w:u w:color="FFFFFF"/>
      </w:rPr>
    </w:lvl>
  </w:abstractNum>
  <w:abstractNum w:abstractNumId="15">
    <w:nsid w:val="4480290F"/>
    <w:multiLevelType w:val="multilevel"/>
    <w:tmpl w:val="B4CC8D64"/>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47C2331B"/>
    <w:multiLevelType w:val="multilevel"/>
    <w:tmpl w:val="7E004448"/>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4A06168B"/>
    <w:multiLevelType w:val="multilevel"/>
    <w:tmpl w:val="00BEB622"/>
    <w:lvl w:ilvl="0">
      <w:numFmt w:val="bullet"/>
      <w:lvlText w:val="•"/>
      <w:lvlJc w:val="left"/>
      <w:rPr>
        <w:rFonts w:ascii="Arial" w:eastAsia="Arial" w:hAnsi="Arial" w:cs="Arial"/>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18">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7B4E51"/>
    <w:multiLevelType w:val="multilevel"/>
    <w:tmpl w:val="87FAF9E2"/>
    <w:styleLink w:val="List17"/>
    <w:lvl w:ilvl="0">
      <w:start w:val="1"/>
      <w:numFmt w:val="decimal"/>
      <w:lvlText w:val="%1."/>
      <w:lvlJc w:val="left"/>
      <w:rPr>
        <w:rFonts w:ascii="Arial" w:eastAsia="Arial" w:hAnsi="Arial" w:cs="Arial"/>
        <w:color w:val="000000"/>
        <w:position w:val="0"/>
        <w:u w:color="000000"/>
        <w:rtl w:val="0"/>
      </w:rPr>
    </w:lvl>
    <w:lvl w:ilvl="1">
      <w:start w:val="1"/>
      <w:numFmt w:val="lowerLetter"/>
      <w:lvlText w:val="%2."/>
      <w:lvlJc w:val="left"/>
      <w:rPr>
        <w:rFonts w:ascii="Arial" w:eastAsia="Arial" w:hAnsi="Arial" w:cs="Arial"/>
        <w:color w:val="000000"/>
        <w:position w:val="0"/>
        <w:u w:color="000000"/>
        <w:rtl w:val="0"/>
      </w:rPr>
    </w:lvl>
    <w:lvl w:ilvl="2">
      <w:start w:val="1"/>
      <w:numFmt w:val="lowerRoman"/>
      <w:lvlText w:val="%3."/>
      <w:lvlJc w:val="left"/>
      <w:rPr>
        <w:rFonts w:ascii="Arial" w:eastAsia="Arial" w:hAnsi="Arial" w:cs="Arial"/>
        <w:color w:val="000000"/>
        <w:position w:val="0"/>
        <w:u w:color="000000"/>
        <w:rtl w:val="0"/>
      </w:rPr>
    </w:lvl>
    <w:lvl w:ilvl="3">
      <w:start w:val="1"/>
      <w:numFmt w:val="decimal"/>
      <w:lvlText w:val="%4."/>
      <w:lvlJc w:val="left"/>
      <w:rPr>
        <w:rFonts w:ascii="Arial" w:eastAsia="Arial" w:hAnsi="Arial" w:cs="Arial"/>
        <w:color w:val="000000"/>
        <w:position w:val="0"/>
        <w:u w:color="000000"/>
        <w:rtl w:val="0"/>
      </w:rPr>
    </w:lvl>
    <w:lvl w:ilvl="4">
      <w:start w:val="1"/>
      <w:numFmt w:val="lowerLetter"/>
      <w:lvlText w:val="%5."/>
      <w:lvlJc w:val="left"/>
      <w:rPr>
        <w:rFonts w:ascii="Arial" w:eastAsia="Arial" w:hAnsi="Arial" w:cs="Arial"/>
        <w:color w:val="000000"/>
        <w:position w:val="0"/>
        <w:u w:color="000000"/>
        <w:rtl w:val="0"/>
      </w:rPr>
    </w:lvl>
    <w:lvl w:ilvl="5">
      <w:start w:val="1"/>
      <w:numFmt w:val="lowerRoman"/>
      <w:lvlText w:val="%6."/>
      <w:lvlJc w:val="left"/>
      <w:rPr>
        <w:rFonts w:ascii="Arial" w:eastAsia="Arial" w:hAnsi="Arial" w:cs="Arial"/>
        <w:color w:val="000000"/>
        <w:position w:val="0"/>
        <w:u w:color="000000"/>
        <w:rtl w:val="0"/>
      </w:rPr>
    </w:lvl>
    <w:lvl w:ilvl="6">
      <w:start w:val="1"/>
      <w:numFmt w:val="decimal"/>
      <w:lvlText w:val="%7."/>
      <w:lvlJc w:val="left"/>
      <w:rPr>
        <w:rFonts w:ascii="Arial" w:eastAsia="Arial" w:hAnsi="Arial" w:cs="Arial"/>
        <w:color w:val="000000"/>
        <w:position w:val="0"/>
        <w:u w:color="000000"/>
        <w:rtl w:val="0"/>
      </w:rPr>
    </w:lvl>
    <w:lvl w:ilvl="7">
      <w:start w:val="1"/>
      <w:numFmt w:val="lowerLetter"/>
      <w:lvlText w:val="%8."/>
      <w:lvlJc w:val="left"/>
      <w:rPr>
        <w:rFonts w:ascii="Arial" w:eastAsia="Arial" w:hAnsi="Arial" w:cs="Arial"/>
        <w:color w:val="000000"/>
        <w:position w:val="0"/>
        <w:u w:color="000000"/>
        <w:rtl w:val="0"/>
      </w:rPr>
    </w:lvl>
    <w:lvl w:ilvl="8">
      <w:start w:val="1"/>
      <w:numFmt w:val="lowerRoman"/>
      <w:lvlText w:val="%9."/>
      <w:lvlJc w:val="left"/>
      <w:rPr>
        <w:rFonts w:ascii="Arial" w:eastAsia="Arial" w:hAnsi="Arial" w:cs="Arial"/>
        <w:color w:val="000000"/>
        <w:position w:val="0"/>
        <w:u w:color="000000"/>
        <w:rtl w:val="0"/>
      </w:rPr>
    </w:lvl>
  </w:abstractNum>
  <w:abstractNum w:abstractNumId="21">
    <w:nsid w:val="50504068"/>
    <w:multiLevelType w:val="multilevel"/>
    <w:tmpl w:val="24ECC55C"/>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58546645"/>
    <w:multiLevelType w:val="hybridMultilevel"/>
    <w:tmpl w:val="51546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722F86"/>
    <w:multiLevelType w:val="multilevel"/>
    <w:tmpl w:val="C1BE2958"/>
    <w:styleLink w:val="List12"/>
    <w:lvl w:ilvl="0">
      <w:numFmt w:val="bullet"/>
      <w:lvlText w:val="•"/>
      <w:lvlJc w:val="left"/>
      <w:rPr>
        <w:position w:val="0"/>
        <w:u w:color="FFFFFF"/>
      </w:rPr>
    </w:lvl>
    <w:lvl w:ilvl="1">
      <w:start w:val="1"/>
      <w:numFmt w:val="bullet"/>
      <w:lvlText w:val="o"/>
      <w:lvlJc w:val="left"/>
      <w:rPr>
        <w:position w:val="0"/>
        <w:u w:color="FFFFFF"/>
      </w:rPr>
    </w:lvl>
    <w:lvl w:ilvl="2">
      <w:start w:val="1"/>
      <w:numFmt w:val="bullet"/>
      <w:lvlText w:val="▪"/>
      <w:lvlJc w:val="left"/>
      <w:rPr>
        <w:position w:val="0"/>
        <w:u w:color="FFFFFF"/>
      </w:rPr>
    </w:lvl>
    <w:lvl w:ilvl="3">
      <w:start w:val="1"/>
      <w:numFmt w:val="bullet"/>
      <w:lvlText w:val="•"/>
      <w:lvlJc w:val="left"/>
      <w:rPr>
        <w:position w:val="0"/>
        <w:u w:color="FFFFFF"/>
      </w:rPr>
    </w:lvl>
    <w:lvl w:ilvl="4">
      <w:start w:val="1"/>
      <w:numFmt w:val="bullet"/>
      <w:lvlText w:val="o"/>
      <w:lvlJc w:val="left"/>
      <w:rPr>
        <w:position w:val="0"/>
        <w:u w:color="FFFFFF"/>
      </w:rPr>
    </w:lvl>
    <w:lvl w:ilvl="5">
      <w:start w:val="1"/>
      <w:numFmt w:val="bullet"/>
      <w:lvlText w:val="▪"/>
      <w:lvlJc w:val="left"/>
      <w:rPr>
        <w:position w:val="0"/>
        <w:u w:color="FFFFFF"/>
      </w:rPr>
    </w:lvl>
    <w:lvl w:ilvl="6">
      <w:start w:val="1"/>
      <w:numFmt w:val="bullet"/>
      <w:lvlText w:val="•"/>
      <w:lvlJc w:val="left"/>
      <w:rPr>
        <w:position w:val="0"/>
        <w:u w:color="FFFFFF"/>
      </w:rPr>
    </w:lvl>
    <w:lvl w:ilvl="7">
      <w:start w:val="1"/>
      <w:numFmt w:val="bullet"/>
      <w:lvlText w:val="o"/>
      <w:lvlJc w:val="left"/>
      <w:rPr>
        <w:position w:val="0"/>
        <w:u w:color="FFFFFF"/>
      </w:rPr>
    </w:lvl>
    <w:lvl w:ilvl="8">
      <w:start w:val="1"/>
      <w:numFmt w:val="bullet"/>
      <w:lvlText w:val="▪"/>
      <w:lvlJc w:val="left"/>
      <w:rPr>
        <w:position w:val="0"/>
        <w:u w:color="FFFFFF"/>
      </w:rPr>
    </w:lvl>
  </w:abstractNum>
  <w:abstractNum w:abstractNumId="24">
    <w:nsid w:val="59833036"/>
    <w:multiLevelType w:val="multilevel"/>
    <w:tmpl w:val="778219F6"/>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nsid w:val="60236C24"/>
    <w:multiLevelType w:val="multilevel"/>
    <w:tmpl w:val="E190E23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62A52649"/>
    <w:multiLevelType w:val="multilevel"/>
    <w:tmpl w:val="A6EC52FE"/>
    <w:lvl w:ilvl="0">
      <w:start w:val="3"/>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7">
    <w:nsid w:val="64FA0534"/>
    <w:multiLevelType w:val="multilevel"/>
    <w:tmpl w:val="9808FD8A"/>
    <w:styleLink w:val="List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6B0E376B"/>
    <w:multiLevelType w:val="hybridMultilevel"/>
    <w:tmpl w:val="87F0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60030"/>
    <w:multiLevelType w:val="multilevel"/>
    <w:tmpl w:val="E0129C12"/>
    <w:styleLink w:val="List23"/>
    <w:lvl w:ilvl="0">
      <w:start w:val="1"/>
      <w:numFmt w:val="decimal"/>
      <w:lvlText w:val="%1."/>
      <w:lvlJc w:val="left"/>
      <w:rPr>
        <w:rFonts w:ascii="Arial" w:eastAsia="Arial" w:hAnsi="Arial" w:cs="Arial"/>
        <w:color w:val="000000"/>
        <w:position w:val="0"/>
      </w:rPr>
    </w:lvl>
    <w:lvl w:ilvl="1">
      <w:start w:val="1"/>
      <w:numFmt w:val="bullet"/>
      <w:lvlText w:val="o"/>
      <w:lvlJc w:val="left"/>
      <w:rPr>
        <w:rFonts w:ascii="Arial" w:eastAsia="Arial" w:hAnsi="Arial" w:cs="Arial"/>
        <w:color w:val="000000"/>
        <w:position w:val="0"/>
      </w:rPr>
    </w:lvl>
    <w:lvl w:ilvl="2">
      <w:start w:val="1"/>
      <w:numFmt w:val="bullet"/>
      <w:lvlText w:val="▪"/>
      <w:lvlJc w:val="left"/>
      <w:rPr>
        <w:rFonts w:ascii="Arial" w:eastAsia="Arial" w:hAnsi="Arial" w:cs="Arial"/>
        <w:color w:val="000000"/>
        <w:position w:val="0"/>
      </w:rPr>
    </w:lvl>
    <w:lvl w:ilvl="3">
      <w:start w:val="1"/>
      <w:numFmt w:val="bullet"/>
      <w:lvlText w:val="•"/>
      <w:lvlJc w:val="left"/>
      <w:rPr>
        <w:rFonts w:ascii="Arial" w:eastAsia="Arial" w:hAnsi="Arial" w:cs="Arial"/>
        <w:color w:val="000000"/>
        <w:position w:val="0"/>
      </w:rPr>
    </w:lvl>
    <w:lvl w:ilvl="4">
      <w:start w:val="1"/>
      <w:numFmt w:val="bullet"/>
      <w:lvlText w:val="o"/>
      <w:lvlJc w:val="left"/>
      <w:rPr>
        <w:rFonts w:ascii="Arial" w:eastAsia="Arial" w:hAnsi="Arial" w:cs="Arial"/>
        <w:color w:val="000000"/>
        <w:position w:val="0"/>
      </w:rPr>
    </w:lvl>
    <w:lvl w:ilvl="5">
      <w:start w:val="1"/>
      <w:numFmt w:val="bullet"/>
      <w:lvlText w:val="▪"/>
      <w:lvlJc w:val="left"/>
      <w:rPr>
        <w:rFonts w:ascii="Arial" w:eastAsia="Arial" w:hAnsi="Arial" w:cs="Arial"/>
        <w:color w:val="000000"/>
        <w:position w:val="0"/>
      </w:rPr>
    </w:lvl>
    <w:lvl w:ilvl="6">
      <w:start w:val="1"/>
      <w:numFmt w:val="bullet"/>
      <w:lvlText w:val="•"/>
      <w:lvlJc w:val="left"/>
      <w:rPr>
        <w:rFonts w:ascii="Arial" w:eastAsia="Arial" w:hAnsi="Arial" w:cs="Arial"/>
        <w:color w:val="000000"/>
        <w:position w:val="0"/>
      </w:rPr>
    </w:lvl>
    <w:lvl w:ilvl="7">
      <w:start w:val="1"/>
      <w:numFmt w:val="bullet"/>
      <w:lvlText w:val="o"/>
      <w:lvlJc w:val="left"/>
      <w:rPr>
        <w:rFonts w:ascii="Arial" w:eastAsia="Arial" w:hAnsi="Arial" w:cs="Arial"/>
        <w:color w:val="000000"/>
        <w:position w:val="0"/>
      </w:rPr>
    </w:lvl>
    <w:lvl w:ilvl="8">
      <w:start w:val="1"/>
      <w:numFmt w:val="bullet"/>
      <w:lvlText w:val="▪"/>
      <w:lvlJc w:val="left"/>
      <w:rPr>
        <w:rFonts w:ascii="Arial" w:eastAsia="Arial" w:hAnsi="Arial" w:cs="Arial"/>
        <w:color w:val="000000"/>
        <w:position w:val="0"/>
      </w:rPr>
    </w:lvl>
  </w:abstractNum>
  <w:abstractNum w:abstractNumId="30">
    <w:nsid w:val="6F956A1E"/>
    <w:multiLevelType w:val="multilevel"/>
    <w:tmpl w:val="9748294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nsid w:val="70181EE6"/>
    <w:multiLevelType w:val="multilevel"/>
    <w:tmpl w:val="16BCA3BE"/>
    <w:lvl w:ilvl="0">
      <w:numFmt w:val="bullet"/>
      <w:lvlText w:val="•"/>
      <w:lvlJc w:val="left"/>
      <w:rPr>
        <w:rFonts w:ascii="Arial" w:eastAsia="Arial" w:hAnsi="Arial" w:cs="Arial"/>
        <w:position w:val="0"/>
      </w:rPr>
    </w:lvl>
    <w:lvl w:ilvl="1">
      <w:start w:val="1"/>
      <w:numFmt w:val="bullet"/>
      <w:lvlText w:val="o"/>
      <w:lvlJc w:val="left"/>
      <w:rPr>
        <w:rFonts w:ascii="Arial Bold" w:eastAsia="Arial Bold" w:hAnsi="Arial Bold" w:cs="Arial Bold"/>
        <w:position w:val="0"/>
      </w:rPr>
    </w:lvl>
    <w:lvl w:ilvl="2">
      <w:start w:val="1"/>
      <w:numFmt w:val="bullet"/>
      <w:lvlText w:val="▪"/>
      <w:lvlJc w:val="left"/>
      <w:rPr>
        <w:rFonts w:ascii="Arial Bold" w:eastAsia="Arial Bold" w:hAnsi="Arial Bold" w:cs="Arial Bold"/>
        <w:position w:val="0"/>
      </w:rPr>
    </w:lvl>
    <w:lvl w:ilvl="3">
      <w:start w:val="1"/>
      <w:numFmt w:val="bullet"/>
      <w:lvlText w:val="•"/>
      <w:lvlJc w:val="left"/>
      <w:rPr>
        <w:rFonts w:ascii="Arial Bold" w:eastAsia="Arial Bold" w:hAnsi="Arial Bold" w:cs="Arial Bold"/>
        <w:position w:val="0"/>
      </w:rPr>
    </w:lvl>
    <w:lvl w:ilvl="4">
      <w:start w:val="1"/>
      <w:numFmt w:val="bullet"/>
      <w:lvlText w:val="o"/>
      <w:lvlJc w:val="left"/>
      <w:rPr>
        <w:rFonts w:ascii="Arial Bold" w:eastAsia="Arial Bold" w:hAnsi="Arial Bold" w:cs="Arial Bold"/>
        <w:position w:val="0"/>
      </w:rPr>
    </w:lvl>
    <w:lvl w:ilvl="5">
      <w:start w:val="1"/>
      <w:numFmt w:val="bullet"/>
      <w:lvlText w:val="▪"/>
      <w:lvlJc w:val="left"/>
      <w:rPr>
        <w:rFonts w:ascii="Arial Bold" w:eastAsia="Arial Bold" w:hAnsi="Arial Bold" w:cs="Arial Bold"/>
        <w:position w:val="0"/>
      </w:rPr>
    </w:lvl>
    <w:lvl w:ilvl="6">
      <w:start w:val="1"/>
      <w:numFmt w:val="bullet"/>
      <w:lvlText w:val="•"/>
      <w:lvlJc w:val="left"/>
      <w:rPr>
        <w:rFonts w:ascii="Arial Bold" w:eastAsia="Arial Bold" w:hAnsi="Arial Bold" w:cs="Arial Bold"/>
        <w:position w:val="0"/>
      </w:rPr>
    </w:lvl>
    <w:lvl w:ilvl="7">
      <w:start w:val="1"/>
      <w:numFmt w:val="bullet"/>
      <w:lvlText w:val="o"/>
      <w:lvlJc w:val="left"/>
      <w:rPr>
        <w:rFonts w:ascii="Arial Bold" w:eastAsia="Arial Bold" w:hAnsi="Arial Bold" w:cs="Arial Bold"/>
        <w:position w:val="0"/>
      </w:rPr>
    </w:lvl>
    <w:lvl w:ilvl="8">
      <w:start w:val="1"/>
      <w:numFmt w:val="bullet"/>
      <w:lvlText w:val="▪"/>
      <w:lvlJc w:val="left"/>
      <w:rPr>
        <w:rFonts w:ascii="Arial Bold" w:eastAsia="Arial Bold" w:hAnsi="Arial Bold" w:cs="Arial Bold"/>
        <w:position w:val="0"/>
      </w:rPr>
    </w:lvl>
  </w:abstractNum>
  <w:abstractNum w:abstractNumId="32">
    <w:nsid w:val="75B5045F"/>
    <w:multiLevelType w:val="multilevel"/>
    <w:tmpl w:val="A36044C6"/>
    <w:styleLink w:val="List1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nsid w:val="767535B5"/>
    <w:multiLevelType w:val="multilevel"/>
    <w:tmpl w:val="5F0CDD88"/>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nsid w:val="777B6DBB"/>
    <w:multiLevelType w:val="multilevel"/>
    <w:tmpl w:val="BB4E3A26"/>
    <w:styleLink w:val="List20"/>
    <w:lvl w:ilvl="0">
      <w:start w:val="3"/>
      <w:numFmt w:val="decimal"/>
      <w:lvlText w:val="%1."/>
      <w:lvlJc w:val="left"/>
      <w:rPr>
        <w:rFonts w:ascii="Arial" w:eastAsia="Arial" w:hAnsi="Arial" w:cs="Arial"/>
        <w:color w:val="000000"/>
        <w:position w:val="0"/>
      </w:rPr>
    </w:lvl>
    <w:lvl w:ilvl="1">
      <w:start w:val="1"/>
      <w:numFmt w:val="lowerLetter"/>
      <w:lvlText w:val="%2."/>
      <w:lvlJc w:val="left"/>
      <w:rPr>
        <w:rFonts w:ascii="Arial" w:eastAsia="Arial" w:hAnsi="Arial" w:cs="Arial"/>
        <w:color w:val="000000"/>
        <w:position w:val="0"/>
      </w:rPr>
    </w:lvl>
    <w:lvl w:ilvl="2">
      <w:start w:val="1"/>
      <w:numFmt w:val="lowerRoman"/>
      <w:lvlText w:val="%3."/>
      <w:lvlJc w:val="left"/>
      <w:rPr>
        <w:rFonts w:ascii="Arial" w:eastAsia="Arial" w:hAnsi="Arial" w:cs="Arial"/>
        <w:color w:val="000000"/>
        <w:position w:val="0"/>
      </w:rPr>
    </w:lvl>
    <w:lvl w:ilvl="3">
      <w:start w:val="1"/>
      <w:numFmt w:val="decimal"/>
      <w:lvlText w:val="%4."/>
      <w:lvlJc w:val="left"/>
      <w:rPr>
        <w:rFonts w:ascii="Arial" w:eastAsia="Arial" w:hAnsi="Arial" w:cs="Arial"/>
        <w:color w:val="000000"/>
        <w:position w:val="0"/>
      </w:rPr>
    </w:lvl>
    <w:lvl w:ilvl="4">
      <w:start w:val="1"/>
      <w:numFmt w:val="lowerLetter"/>
      <w:lvlText w:val="%5."/>
      <w:lvlJc w:val="left"/>
      <w:rPr>
        <w:rFonts w:ascii="Arial" w:eastAsia="Arial" w:hAnsi="Arial" w:cs="Arial"/>
        <w:color w:val="000000"/>
        <w:position w:val="0"/>
      </w:rPr>
    </w:lvl>
    <w:lvl w:ilvl="5">
      <w:start w:val="1"/>
      <w:numFmt w:val="lowerRoman"/>
      <w:lvlText w:val="%6."/>
      <w:lvlJc w:val="left"/>
      <w:rPr>
        <w:rFonts w:ascii="Arial" w:eastAsia="Arial" w:hAnsi="Arial" w:cs="Arial"/>
        <w:color w:val="000000"/>
        <w:position w:val="0"/>
      </w:rPr>
    </w:lvl>
    <w:lvl w:ilvl="6">
      <w:start w:val="1"/>
      <w:numFmt w:val="decimal"/>
      <w:lvlText w:val="%7."/>
      <w:lvlJc w:val="left"/>
      <w:rPr>
        <w:rFonts w:ascii="Arial" w:eastAsia="Arial" w:hAnsi="Arial" w:cs="Arial"/>
        <w:color w:val="000000"/>
        <w:position w:val="0"/>
      </w:rPr>
    </w:lvl>
    <w:lvl w:ilvl="7">
      <w:start w:val="1"/>
      <w:numFmt w:val="lowerLetter"/>
      <w:lvlText w:val="%8."/>
      <w:lvlJc w:val="left"/>
      <w:rPr>
        <w:rFonts w:ascii="Arial" w:eastAsia="Arial" w:hAnsi="Arial" w:cs="Arial"/>
        <w:color w:val="000000"/>
        <w:position w:val="0"/>
      </w:rPr>
    </w:lvl>
    <w:lvl w:ilvl="8">
      <w:start w:val="1"/>
      <w:numFmt w:val="lowerRoman"/>
      <w:lvlText w:val="%9."/>
      <w:lvlJc w:val="left"/>
      <w:rPr>
        <w:rFonts w:ascii="Arial" w:eastAsia="Arial" w:hAnsi="Arial" w:cs="Arial"/>
        <w:color w:val="000000"/>
        <w:position w:val="0"/>
      </w:rPr>
    </w:lvl>
  </w:abstractNum>
  <w:abstractNum w:abstractNumId="35">
    <w:nsid w:val="7AC51FBC"/>
    <w:multiLevelType w:val="multilevel"/>
    <w:tmpl w:val="5A304408"/>
    <w:styleLink w:val="List9"/>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7C5103C0"/>
    <w:multiLevelType w:val="multilevel"/>
    <w:tmpl w:val="2758BC7A"/>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19"/>
  </w:num>
  <w:num w:numId="2">
    <w:abstractNumId w:val="18"/>
  </w:num>
  <w:num w:numId="3">
    <w:abstractNumId w:val="10"/>
  </w:num>
  <w:num w:numId="4">
    <w:abstractNumId w:val="4"/>
  </w:num>
  <w:num w:numId="5">
    <w:abstractNumId w:val="6"/>
  </w:num>
  <w:num w:numId="6">
    <w:abstractNumId w:val="2"/>
  </w:num>
  <w:num w:numId="7">
    <w:abstractNumId w:val="15"/>
  </w:num>
  <w:num w:numId="8">
    <w:abstractNumId w:val="36"/>
  </w:num>
  <w:num w:numId="9">
    <w:abstractNumId w:val="33"/>
  </w:num>
  <w:num w:numId="10">
    <w:abstractNumId w:val="0"/>
  </w:num>
  <w:num w:numId="11">
    <w:abstractNumId w:val="16"/>
  </w:num>
  <w:num w:numId="12">
    <w:abstractNumId w:val="21"/>
  </w:num>
  <w:num w:numId="13">
    <w:abstractNumId w:val="35"/>
  </w:num>
  <w:num w:numId="14">
    <w:abstractNumId w:val="27"/>
  </w:num>
  <w:num w:numId="15">
    <w:abstractNumId w:val="14"/>
  </w:num>
  <w:num w:numId="16">
    <w:abstractNumId w:val="23"/>
  </w:num>
  <w:num w:numId="17">
    <w:abstractNumId w:val="12"/>
  </w:num>
  <w:num w:numId="18">
    <w:abstractNumId w:val="30"/>
  </w:num>
  <w:num w:numId="19">
    <w:abstractNumId w:val="25"/>
  </w:num>
  <w:num w:numId="20">
    <w:abstractNumId w:val="32"/>
  </w:num>
  <w:num w:numId="21">
    <w:abstractNumId w:val="11"/>
  </w:num>
  <w:num w:numId="22">
    <w:abstractNumId w:val="17"/>
  </w:num>
  <w:num w:numId="23">
    <w:abstractNumId w:val="31"/>
  </w:num>
  <w:num w:numId="24">
    <w:abstractNumId w:val="7"/>
  </w:num>
  <w:num w:numId="25">
    <w:abstractNumId w:val="13"/>
  </w:num>
  <w:num w:numId="26">
    <w:abstractNumId w:val="20"/>
  </w:num>
  <w:num w:numId="27">
    <w:abstractNumId w:val="24"/>
  </w:num>
  <w:num w:numId="28">
    <w:abstractNumId w:val="8"/>
  </w:num>
  <w:num w:numId="29">
    <w:abstractNumId w:val="1"/>
    <w:lvlOverride w:ilvl="0">
      <w:lvl w:ilvl="0">
        <w:start w:val="2"/>
        <w:numFmt w:val="decimal"/>
        <w:lvlText w:val="%1."/>
        <w:lvlJc w:val="left"/>
        <w:rPr>
          <w:rFonts w:ascii="Arial" w:eastAsia="Arial" w:hAnsi="Arial" w:cs="Arial"/>
          <w:color w:val="000000"/>
          <w:position w:val="0"/>
          <w:sz w:val="22"/>
        </w:rPr>
      </w:lvl>
    </w:lvlOverride>
  </w:num>
  <w:num w:numId="30">
    <w:abstractNumId w:val="34"/>
  </w:num>
  <w:num w:numId="31">
    <w:abstractNumId w:val="5"/>
  </w:num>
  <w:num w:numId="32">
    <w:abstractNumId w:val="29"/>
  </w:num>
  <w:num w:numId="33">
    <w:abstractNumId w:val="28"/>
  </w:num>
  <w:num w:numId="34">
    <w:abstractNumId w:val="3"/>
  </w:num>
  <w:num w:numId="35">
    <w:abstractNumId w:val="9"/>
  </w:num>
  <w:num w:numId="36">
    <w:abstractNumId w:val="22"/>
  </w:num>
  <w:num w:numId="37">
    <w:abstractNumId w:val="1"/>
  </w:num>
  <w:num w:numId="38">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330A4"/>
    <w:rsid w:val="00044D52"/>
    <w:rsid w:val="00054C7F"/>
    <w:rsid w:val="0006135A"/>
    <w:rsid w:val="00073CAA"/>
    <w:rsid w:val="000B36A2"/>
    <w:rsid w:val="000B51CA"/>
    <w:rsid w:val="000C11EF"/>
    <w:rsid w:val="000D4A00"/>
    <w:rsid w:val="000D60C0"/>
    <w:rsid w:val="00104F74"/>
    <w:rsid w:val="00112C87"/>
    <w:rsid w:val="0015769F"/>
    <w:rsid w:val="00161F43"/>
    <w:rsid w:val="00170EFC"/>
    <w:rsid w:val="00184909"/>
    <w:rsid w:val="001C11A6"/>
    <w:rsid w:val="001C28AE"/>
    <w:rsid w:val="001D6063"/>
    <w:rsid w:val="001D618E"/>
    <w:rsid w:val="001E54E0"/>
    <w:rsid w:val="002018E1"/>
    <w:rsid w:val="002206EE"/>
    <w:rsid w:val="0022128E"/>
    <w:rsid w:val="00275855"/>
    <w:rsid w:val="002D4FAB"/>
    <w:rsid w:val="002D5D3F"/>
    <w:rsid w:val="002D75AB"/>
    <w:rsid w:val="00301A44"/>
    <w:rsid w:val="00311C74"/>
    <w:rsid w:val="00334674"/>
    <w:rsid w:val="00372BF1"/>
    <w:rsid w:val="003B5D05"/>
    <w:rsid w:val="003B6B07"/>
    <w:rsid w:val="003C1052"/>
    <w:rsid w:val="003D1C89"/>
    <w:rsid w:val="004251FA"/>
    <w:rsid w:val="00464B8D"/>
    <w:rsid w:val="00484989"/>
    <w:rsid w:val="004C4644"/>
    <w:rsid w:val="004D6150"/>
    <w:rsid w:val="00544791"/>
    <w:rsid w:val="00563B0B"/>
    <w:rsid w:val="0057516C"/>
    <w:rsid w:val="00584521"/>
    <w:rsid w:val="005871EA"/>
    <w:rsid w:val="00595D80"/>
    <w:rsid w:val="005A11E7"/>
    <w:rsid w:val="005B63C5"/>
    <w:rsid w:val="005E0B6F"/>
    <w:rsid w:val="005F029C"/>
    <w:rsid w:val="00614485"/>
    <w:rsid w:val="0062796A"/>
    <w:rsid w:val="00651393"/>
    <w:rsid w:val="00696473"/>
    <w:rsid w:val="006C052B"/>
    <w:rsid w:val="00721381"/>
    <w:rsid w:val="00725AFC"/>
    <w:rsid w:val="00736214"/>
    <w:rsid w:val="00741457"/>
    <w:rsid w:val="007545CD"/>
    <w:rsid w:val="007548A4"/>
    <w:rsid w:val="00767557"/>
    <w:rsid w:val="0077231E"/>
    <w:rsid w:val="00781DEB"/>
    <w:rsid w:val="00791A5E"/>
    <w:rsid w:val="007A65D8"/>
    <w:rsid w:val="007D4B6E"/>
    <w:rsid w:val="007E6276"/>
    <w:rsid w:val="00806E1E"/>
    <w:rsid w:val="008201FA"/>
    <w:rsid w:val="00823E72"/>
    <w:rsid w:val="00830B76"/>
    <w:rsid w:val="0084254A"/>
    <w:rsid w:val="00852859"/>
    <w:rsid w:val="008612BA"/>
    <w:rsid w:val="008708DD"/>
    <w:rsid w:val="00880DA8"/>
    <w:rsid w:val="0089573B"/>
    <w:rsid w:val="00896595"/>
    <w:rsid w:val="008A3629"/>
    <w:rsid w:val="00924647"/>
    <w:rsid w:val="00940F57"/>
    <w:rsid w:val="00946A50"/>
    <w:rsid w:val="009851F6"/>
    <w:rsid w:val="009918F8"/>
    <w:rsid w:val="009A7187"/>
    <w:rsid w:val="009C1C00"/>
    <w:rsid w:val="009D6B0C"/>
    <w:rsid w:val="009E6F6A"/>
    <w:rsid w:val="009F59D6"/>
    <w:rsid w:val="009F6E96"/>
    <w:rsid w:val="00A02A78"/>
    <w:rsid w:val="00A072AF"/>
    <w:rsid w:val="00A25B60"/>
    <w:rsid w:val="00A8434E"/>
    <w:rsid w:val="00A965A7"/>
    <w:rsid w:val="00AA0CC4"/>
    <w:rsid w:val="00AA33E4"/>
    <w:rsid w:val="00AA6D40"/>
    <w:rsid w:val="00AC6432"/>
    <w:rsid w:val="00AD2D63"/>
    <w:rsid w:val="00AE3677"/>
    <w:rsid w:val="00B264C4"/>
    <w:rsid w:val="00B45159"/>
    <w:rsid w:val="00B50927"/>
    <w:rsid w:val="00B55253"/>
    <w:rsid w:val="00B614BE"/>
    <w:rsid w:val="00B6673A"/>
    <w:rsid w:val="00B76A2F"/>
    <w:rsid w:val="00BA0A2C"/>
    <w:rsid w:val="00BA409B"/>
    <w:rsid w:val="00BD032E"/>
    <w:rsid w:val="00BE3EFE"/>
    <w:rsid w:val="00C12D9A"/>
    <w:rsid w:val="00C32D4A"/>
    <w:rsid w:val="00C352B4"/>
    <w:rsid w:val="00C36072"/>
    <w:rsid w:val="00C50CC2"/>
    <w:rsid w:val="00C73733"/>
    <w:rsid w:val="00C76703"/>
    <w:rsid w:val="00C82D21"/>
    <w:rsid w:val="00CA5B74"/>
    <w:rsid w:val="00CA62B9"/>
    <w:rsid w:val="00CF1D9F"/>
    <w:rsid w:val="00CF7AEA"/>
    <w:rsid w:val="00D03744"/>
    <w:rsid w:val="00D11CFD"/>
    <w:rsid w:val="00D17C84"/>
    <w:rsid w:val="00D23BA3"/>
    <w:rsid w:val="00D32F2D"/>
    <w:rsid w:val="00D3583C"/>
    <w:rsid w:val="00D51EB0"/>
    <w:rsid w:val="00DA618B"/>
    <w:rsid w:val="00DB3A49"/>
    <w:rsid w:val="00DC1591"/>
    <w:rsid w:val="00DC2CB8"/>
    <w:rsid w:val="00DC79A5"/>
    <w:rsid w:val="00DD6F96"/>
    <w:rsid w:val="00DE198E"/>
    <w:rsid w:val="00E03984"/>
    <w:rsid w:val="00E27A89"/>
    <w:rsid w:val="00E53C4D"/>
    <w:rsid w:val="00ED6BF2"/>
    <w:rsid w:val="00EE23A5"/>
    <w:rsid w:val="00EE4E30"/>
    <w:rsid w:val="00F07C80"/>
    <w:rsid w:val="00F131B6"/>
    <w:rsid w:val="00F340DD"/>
    <w:rsid w:val="00F54762"/>
    <w:rsid w:val="00F6762D"/>
    <w:rsid w:val="00F8207E"/>
    <w:rsid w:val="00FB6B0B"/>
    <w:rsid w:val="00FC0168"/>
    <w:rsid w:val="00FF14E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852859"/>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eastAsia="en-GB"/>
    </w:rPr>
  </w:style>
  <w:style w:type="paragraph" w:customStyle="1" w:styleId="Heading">
    <w:name w:val="Heading"/>
    <w:next w:val="BodyA"/>
    <w:rsid w:val="00852859"/>
    <w:pPr>
      <w:keepNext/>
      <w:pBdr>
        <w:top w:val="nil"/>
        <w:left w:val="nil"/>
        <w:bottom w:val="nil"/>
        <w:right w:val="nil"/>
        <w:between w:val="nil"/>
        <w:bar w:val="nil"/>
      </w:pBdr>
      <w:spacing w:before="240" w:after="60"/>
      <w:outlineLvl w:val="0"/>
    </w:pPr>
    <w:rPr>
      <w:rFonts w:ascii="Arial Bold" w:eastAsia="Arial Unicode MS" w:hAnsi="Arial Unicode MS" w:cs="Arial Unicode MS"/>
      <w:color w:val="EF1829"/>
      <w:kern w:val="32"/>
      <w:sz w:val="32"/>
      <w:szCs w:val="32"/>
      <w:u w:color="EF1829"/>
      <w:bdr w:val="nil"/>
      <w:lang w:eastAsia="en-GB"/>
    </w:rPr>
  </w:style>
  <w:style w:type="paragraph" w:customStyle="1" w:styleId="BodyA">
    <w:name w:val="Body A"/>
    <w:rsid w:val="00852859"/>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eastAsia="en-GB"/>
    </w:rPr>
  </w:style>
  <w:style w:type="numbering" w:customStyle="1" w:styleId="List0">
    <w:name w:val="List 0"/>
    <w:basedOn w:val="NoList"/>
    <w:rsid w:val="00852859"/>
    <w:pPr>
      <w:numPr>
        <w:numId w:val="4"/>
      </w:numPr>
    </w:pPr>
  </w:style>
  <w:style w:type="numbering" w:customStyle="1" w:styleId="List1">
    <w:name w:val="List 1"/>
    <w:basedOn w:val="NoList"/>
    <w:rsid w:val="00852859"/>
    <w:pPr>
      <w:numPr>
        <w:numId w:val="5"/>
      </w:numPr>
    </w:pPr>
  </w:style>
  <w:style w:type="numbering" w:customStyle="1" w:styleId="List21">
    <w:name w:val="List 21"/>
    <w:basedOn w:val="NoList"/>
    <w:rsid w:val="00852859"/>
    <w:pPr>
      <w:numPr>
        <w:numId w:val="6"/>
      </w:numPr>
    </w:pPr>
  </w:style>
  <w:style w:type="numbering" w:customStyle="1" w:styleId="List31">
    <w:name w:val="List 31"/>
    <w:basedOn w:val="NoList"/>
    <w:rsid w:val="00852859"/>
    <w:pPr>
      <w:numPr>
        <w:numId w:val="7"/>
      </w:numPr>
    </w:pPr>
  </w:style>
  <w:style w:type="numbering" w:customStyle="1" w:styleId="List41">
    <w:name w:val="List 41"/>
    <w:basedOn w:val="NoList"/>
    <w:rsid w:val="00852859"/>
    <w:pPr>
      <w:numPr>
        <w:numId w:val="8"/>
      </w:numPr>
    </w:pPr>
  </w:style>
  <w:style w:type="numbering" w:customStyle="1" w:styleId="List51">
    <w:name w:val="List 51"/>
    <w:basedOn w:val="NoList"/>
    <w:rsid w:val="00852859"/>
    <w:pPr>
      <w:numPr>
        <w:numId w:val="9"/>
      </w:numPr>
    </w:pPr>
  </w:style>
  <w:style w:type="numbering" w:customStyle="1" w:styleId="List6">
    <w:name w:val="List 6"/>
    <w:basedOn w:val="NoList"/>
    <w:rsid w:val="00852859"/>
    <w:pPr>
      <w:numPr>
        <w:numId w:val="10"/>
      </w:numPr>
    </w:pPr>
  </w:style>
  <w:style w:type="numbering" w:customStyle="1" w:styleId="List7">
    <w:name w:val="List 7"/>
    <w:basedOn w:val="NoList"/>
    <w:rsid w:val="00852859"/>
    <w:pPr>
      <w:numPr>
        <w:numId w:val="11"/>
      </w:numPr>
    </w:pPr>
  </w:style>
  <w:style w:type="numbering" w:customStyle="1" w:styleId="List8">
    <w:name w:val="List 8"/>
    <w:basedOn w:val="NoList"/>
    <w:rsid w:val="00852859"/>
    <w:pPr>
      <w:numPr>
        <w:numId w:val="12"/>
      </w:numPr>
    </w:pPr>
  </w:style>
  <w:style w:type="paragraph" w:customStyle="1" w:styleId="BodyAA">
    <w:name w:val="Body A A"/>
    <w:rsid w:val="0085285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en-GB"/>
    </w:rPr>
  </w:style>
  <w:style w:type="numbering" w:customStyle="1" w:styleId="List9">
    <w:name w:val="List 9"/>
    <w:basedOn w:val="NoList"/>
    <w:rsid w:val="00852859"/>
    <w:pPr>
      <w:numPr>
        <w:numId w:val="13"/>
      </w:numPr>
    </w:pPr>
  </w:style>
  <w:style w:type="numbering" w:customStyle="1" w:styleId="List10">
    <w:name w:val="List 10"/>
    <w:basedOn w:val="NoList"/>
    <w:rsid w:val="00852859"/>
    <w:pPr>
      <w:numPr>
        <w:numId w:val="14"/>
      </w:numPr>
    </w:pPr>
  </w:style>
  <w:style w:type="numbering" w:customStyle="1" w:styleId="List11">
    <w:name w:val="List 11"/>
    <w:basedOn w:val="NoList"/>
    <w:rsid w:val="00852859"/>
    <w:pPr>
      <w:numPr>
        <w:numId w:val="15"/>
      </w:numPr>
    </w:pPr>
  </w:style>
  <w:style w:type="numbering" w:customStyle="1" w:styleId="List12">
    <w:name w:val="List 12"/>
    <w:basedOn w:val="NoList"/>
    <w:rsid w:val="00852859"/>
    <w:pPr>
      <w:numPr>
        <w:numId w:val="16"/>
      </w:numPr>
    </w:pPr>
  </w:style>
  <w:style w:type="numbering" w:customStyle="1" w:styleId="List13">
    <w:name w:val="List 13"/>
    <w:basedOn w:val="NoList"/>
    <w:rsid w:val="00852859"/>
    <w:pPr>
      <w:numPr>
        <w:numId w:val="17"/>
      </w:numPr>
    </w:pPr>
  </w:style>
  <w:style w:type="numbering" w:customStyle="1" w:styleId="List14">
    <w:name w:val="List 14"/>
    <w:basedOn w:val="NoList"/>
    <w:rsid w:val="00852859"/>
    <w:pPr>
      <w:numPr>
        <w:numId w:val="20"/>
      </w:numPr>
    </w:pPr>
  </w:style>
  <w:style w:type="numbering" w:customStyle="1" w:styleId="List15">
    <w:name w:val="List 15"/>
    <w:basedOn w:val="NoList"/>
    <w:rsid w:val="00852859"/>
    <w:pPr>
      <w:numPr>
        <w:numId w:val="21"/>
      </w:numPr>
    </w:pPr>
  </w:style>
  <w:style w:type="numbering" w:customStyle="1" w:styleId="List16">
    <w:name w:val="List 16"/>
    <w:basedOn w:val="NoList"/>
    <w:rsid w:val="00852859"/>
    <w:pPr>
      <w:numPr>
        <w:numId w:val="25"/>
      </w:numPr>
    </w:pPr>
  </w:style>
  <w:style w:type="numbering" w:customStyle="1" w:styleId="List17">
    <w:name w:val="List 17"/>
    <w:basedOn w:val="NoList"/>
    <w:rsid w:val="00852859"/>
    <w:pPr>
      <w:numPr>
        <w:numId w:val="26"/>
      </w:numPr>
    </w:pPr>
  </w:style>
  <w:style w:type="numbering" w:customStyle="1" w:styleId="List18">
    <w:name w:val="List 18"/>
    <w:basedOn w:val="NoList"/>
    <w:rsid w:val="00852859"/>
    <w:pPr>
      <w:numPr>
        <w:numId w:val="28"/>
      </w:numPr>
    </w:pPr>
  </w:style>
  <w:style w:type="numbering" w:customStyle="1" w:styleId="List19">
    <w:name w:val="List 19"/>
    <w:basedOn w:val="NoList"/>
    <w:rsid w:val="00852859"/>
    <w:pPr>
      <w:numPr>
        <w:numId w:val="37"/>
      </w:numPr>
    </w:pPr>
  </w:style>
  <w:style w:type="numbering" w:customStyle="1" w:styleId="List20">
    <w:name w:val="List 20"/>
    <w:basedOn w:val="NoList"/>
    <w:rsid w:val="00852859"/>
    <w:pPr>
      <w:numPr>
        <w:numId w:val="30"/>
      </w:numPr>
    </w:pPr>
  </w:style>
  <w:style w:type="numbering" w:customStyle="1" w:styleId="List22">
    <w:name w:val="List 22"/>
    <w:basedOn w:val="NoList"/>
    <w:rsid w:val="00852859"/>
    <w:pPr>
      <w:numPr>
        <w:numId w:val="31"/>
      </w:numPr>
    </w:pPr>
  </w:style>
  <w:style w:type="numbering" w:customStyle="1" w:styleId="List23">
    <w:name w:val="List 23"/>
    <w:basedOn w:val="NoList"/>
    <w:rsid w:val="00852859"/>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852859"/>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eastAsia="en-GB"/>
    </w:rPr>
  </w:style>
  <w:style w:type="paragraph" w:customStyle="1" w:styleId="Heading">
    <w:name w:val="Heading"/>
    <w:next w:val="BodyA"/>
    <w:rsid w:val="00852859"/>
    <w:pPr>
      <w:keepNext/>
      <w:pBdr>
        <w:top w:val="nil"/>
        <w:left w:val="nil"/>
        <w:bottom w:val="nil"/>
        <w:right w:val="nil"/>
        <w:between w:val="nil"/>
        <w:bar w:val="nil"/>
      </w:pBdr>
      <w:spacing w:before="240" w:after="60"/>
      <w:outlineLvl w:val="0"/>
    </w:pPr>
    <w:rPr>
      <w:rFonts w:ascii="Arial Bold" w:eastAsia="Arial Unicode MS" w:hAnsi="Arial Unicode MS" w:cs="Arial Unicode MS"/>
      <w:color w:val="EF1829"/>
      <w:kern w:val="32"/>
      <w:sz w:val="32"/>
      <w:szCs w:val="32"/>
      <w:u w:color="EF1829"/>
      <w:bdr w:val="nil"/>
      <w:lang w:eastAsia="en-GB"/>
    </w:rPr>
  </w:style>
  <w:style w:type="paragraph" w:customStyle="1" w:styleId="BodyA">
    <w:name w:val="Body A"/>
    <w:rsid w:val="00852859"/>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eastAsia="en-GB"/>
    </w:rPr>
  </w:style>
  <w:style w:type="numbering" w:customStyle="1" w:styleId="List0">
    <w:name w:val="List 0"/>
    <w:basedOn w:val="NoList"/>
    <w:rsid w:val="00852859"/>
    <w:pPr>
      <w:numPr>
        <w:numId w:val="4"/>
      </w:numPr>
    </w:pPr>
  </w:style>
  <w:style w:type="numbering" w:customStyle="1" w:styleId="List1">
    <w:name w:val="List 1"/>
    <w:basedOn w:val="NoList"/>
    <w:rsid w:val="00852859"/>
    <w:pPr>
      <w:numPr>
        <w:numId w:val="5"/>
      </w:numPr>
    </w:pPr>
  </w:style>
  <w:style w:type="numbering" w:customStyle="1" w:styleId="List21">
    <w:name w:val="List 21"/>
    <w:basedOn w:val="NoList"/>
    <w:rsid w:val="00852859"/>
    <w:pPr>
      <w:numPr>
        <w:numId w:val="6"/>
      </w:numPr>
    </w:pPr>
  </w:style>
  <w:style w:type="numbering" w:customStyle="1" w:styleId="List31">
    <w:name w:val="List 31"/>
    <w:basedOn w:val="NoList"/>
    <w:rsid w:val="00852859"/>
    <w:pPr>
      <w:numPr>
        <w:numId w:val="7"/>
      </w:numPr>
    </w:pPr>
  </w:style>
  <w:style w:type="numbering" w:customStyle="1" w:styleId="List41">
    <w:name w:val="List 41"/>
    <w:basedOn w:val="NoList"/>
    <w:rsid w:val="00852859"/>
    <w:pPr>
      <w:numPr>
        <w:numId w:val="8"/>
      </w:numPr>
    </w:pPr>
  </w:style>
  <w:style w:type="numbering" w:customStyle="1" w:styleId="List51">
    <w:name w:val="List 51"/>
    <w:basedOn w:val="NoList"/>
    <w:rsid w:val="00852859"/>
    <w:pPr>
      <w:numPr>
        <w:numId w:val="9"/>
      </w:numPr>
    </w:pPr>
  </w:style>
  <w:style w:type="numbering" w:customStyle="1" w:styleId="List6">
    <w:name w:val="List 6"/>
    <w:basedOn w:val="NoList"/>
    <w:rsid w:val="00852859"/>
    <w:pPr>
      <w:numPr>
        <w:numId w:val="10"/>
      </w:numPr>
    </w:pPr>
  </w:style>
  <w:style w:type="numbering" w:customStyle="1" w:styleId="List7">
    <w:name w:val="List 7"/>
    <w:basedOn w:val="NoList"/>
    <w:rsid w:val="00852859"/>
    <w:pPr>
      <w:numPr>
        <w:numId w:val="11"/>
      </w:numPr>
    </w:pPr>
  </w:style>
  <w:style w:type="numbering" w:customStyle="1" w:styleId="List8">
    <w:name w:val="List 8"/>
    <w:basedOn w:val="NoList"/>
    <w:rsid w:val="00852859"/>
    <w:pPr>
      <w:numPr>
        <w:numId w:val="12"/>
      </w:numPr>
    </w:pPr>
  </w:style>
  <w:style w:type="paragraph" w:customStyle="1" w:styleId="BodyAA">
    <w:name w:val="Body A A"/>
    <w:rsid w:val="0085285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en-GB"/>
    </w:rPr>
  </w:style>
  <w:style w:type="numbering" w:customStyle="1" w:styleId="List9">
    <w:name w:val="List 9"/>
    <w:basedOn w:val="NoList"/>
    <w:rsid w:val="00852859"/>
    <w:pPr>
      <w:numPr>
        <w:numId w:val="13"/>
      </w:numPr>
    </w:pPr>
  </w:style>
  <w:style w:type="numbering" w:customStyle="1" w:styleId="List10">
    <w:name w:val="List 10"/>
    <w:basedOn w:val="NoList"/>
    <w:rsid w:val="00852859"/>
    <w:pPr>
      <w:numPr>
        <w:numId w:val="14"/>
      </w:numPr>
    </w:pPr>
  </w:style>
  <w:style w:type="numbering" w:customStyle="1" w:styleId="List11">
    <w:name w:val="List 11"/>
    <w:basedOn w:val="NoList"/>
    <w:rsid w:val="00852859"/>
    <w:pPr>
      <w:numPr>
        <w:numId w:val="15"/>
      </w:numPr>
    </w:pPr>
  </w:style>
  <w:style w:type="numbering" w:customStyle="1" w:styleId="List12">
    <w:name w:val="List 12"/>
    <w:basedOn w:val="NoList"/>
    <w:rsid w:val="00852859"/>
    <w:pPr>
      <w:numPr>
        <w:numId w:val="16"/>
      </w:numPr>
    </w:pPr>
  </w:style>
  <w:style w:type="numbering" w:customStyle="1" w:styleId="List13">
    <w:name w:val="List 13"/>
    <w:basedOn w:val="NoList"/>
    <w:rsid w:val="00852859"/>
    <w:pPr>
      <w:numPr>
        <w:numId w:val="17"/>
      </w:numPr>
    </w:pPr>
  </w:style>
  <w:style w:type="numbering" w:customStyle="1" w:styleId="List14">
    <w:name w:val="List 14"/>
    <w:basedOn w:val="NoList"/>
    <w:rsid w:val="00852859"/>
    <w:pPr>
      <w:numPr>
        <w:numId w:val="20"/>
      </w:numPr>
    </w:pPr>
  </w:style>
  <w:style w:type="numbering" w:customStyle="1" w:styleId="List15">
    <w:name w:val="List 15"/>
    <w:basedOn w:val="NoList"/>
    <w:rsid w:val="00852859"/>
    <w:pPr>
      <w:numPr>
        <w:numId w:val="21"/>
      </w:numPr>
    </w:pPr>
  </w:style>
  <w:style w:type="numbering" w:customStyle="1" w:styleId="List16">
    <w:name w:val="List 16"/>
    <w:basedOn w:val="NoList"/>
    <w:rsid w:val="00852859"/>
    <w:pPr>
      <w:numPr>
        <w:numId w:val="25"/>
      </w:numPr>
    </w:pPr>
  </w:style>
  <w:style w:type="numbering" w:customStyle="1" w:styleId="List17">
    <w:name w:val="List 17"/>
    <w:basedOn w:val="NoList"/>
    <w:rsid w:val="00852859"/>
    <w:pPr>
      <w:numPr>
        <w:numId w:val="26"/>
      </w:numPr>
    </w:pPr>
  </w:style>
  <w:style w:type="numbering" w:customStyle="1" w:styleId="List18">
    <w:name w:val="List 18"/>
    <w:basedOn w:val="NoList"/>
    <w:rsid w:val="00852859"/>
    <w:pPr>
      <w:numPr>
        <w:numId w:val="28"/>
      </w:numPr>
    </w:pPr>
  </w:style>
  <w:style w:type="numbering" w:customStyle="1" w:styleId="List19">
    <w:name w:val="List 19"/>
    <w:basedOn w:val="NoList"/>
    <w:rsid w:val="00852859"/>
    <w:pPr>
      <w:numPr>
        <w:numId w:val="37"/>
      </w:numPr>
    </w:pPr>
  </w:style>
  <w:style w:type="numbering" w:customStyle="1" w:styleId="List20">
    <w:name w:val="List 20"/>
    <w:basedOn w:val="NoList"/>
    <w:rsid w:val="00852859"/>
    <w:pPr>
      <w:numPr>
        <w:numId w:val="30"/>
      </w:numPr>
    </w:pPr>
  </w:style>
  <w:style w:type="numbering" w:customStyle="1" w:styleId="List22">
    <w:name w:val="List 22"/>
    <w:basedOn w:val="NoList"/>
    <w:rsid w:val="00852859"/>
    <w:pPr>
      <w:numPr>
        <w:numId w:val="31"/>
      </w:numPr>
    </w:pPr>
  </w:style>
  <w:style w:type="numbering" w:customStyle="1" w:styleId="List23">
    <w:name w:val="List 23"/>
    <w:basedOn w:val="NoList"/>
    <w:rsid w:val="0085285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cross.org.uk/~/media/D678FD21EB2A441AAA779EF14D29ABAB.ashx" TargetMode="External"/><Relationship Id="rId18" Type="http://schemas.openxmlformats.org/officeDocument/2006/relationships/hyperlink" Target="http://www.redcross.org.uk/~/media/E12DFDD9AD9B47CE867BD220FBC33763.ash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redcross.org.uk/~/media/D678FD21EB2A441AAA779EF14D29ABAB.ashx" TargetMode="External"/><Relationship Id="rId17" Type="http://schemas.openxmlformats.org/officeDocument/2006/relationships/hyperlink" Target="http://www.redcross.org.uk/~/media/1E2CEAF7C87C43939C6FF9AACE7F72A3.ash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edcross.org.uk/~/media/E12DFDD9AD9B47CE867BD220FBC33763.ash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49D044650D154F3D8591220B17D6357A.ash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redcross.org.uk/~/media/1E2CEAF7C87C43939C6FF9AACE7F72A3.ashx" TargetMode="External"/><Relationship Id="rId23" Type="http://schemas.openxmlformats.org/officeDocument/2006/relationships/footer" Target="footer2.xml"/><Relationship Id="rId10" Type="http://schemas.openxmlformats.org/officeDocument/2006/relationships/hyperlink" Target="https://vimeo.com/144877010" TargetMode="External"/><Relationship Id="rId19" Type="http://schemas.openxmlformats.org/officeDocument/2006/relationships/hyperlink" Target="http://www.redcross.org.uk/~/media/B536ED4DB2AF41FCAD618F9E6D12A7F2.ashx"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redcross.org.uk/~/media/D678FD21EB2A441AAA779EF14D29ABAB.ash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76EA-7CE5-422F-96DA-7EF4E963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628C82A4</Template>
  <TotalTime>1</TotalTime>
  <Pages>8</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2014-10-21T14:53:00Z</cp:lastPrinted>
  <dcterms:created xsi:type="dcterms:W3CDTF">2017-09-29T14:46:00Z</dcterms:created>
  <dcterms:modified xsi:type="dcterms:W3CDTF">2017-09-29T14:46:00Z</dcterms:modified>
</cp:coreProperties>
</file>