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CA4" w:rsidRPr="00830B76" w:rsidRDefault="00B27EE2" w:rsidP="00195CA4">
      <w:pPr>
        <w:pStyle w:val="Heading1"/>
      </w:pPr>
      <w:r>
        <w:t>Refugees: Welcome</w:t>
      </w:r>
    </w:p>
    <w:p w:rsidR="00195CA4" w:rsidRDefault="00195CA4" w:rsidP="00195CA4"/>
    <w:p w:rsidR="00195CA4" w:rsidRDefault="00B65742" w:rsidP="00073734">
      <w:pPr>
        <w:pStyle w:val="Heading2"/>
      </w:pPr>
      <w:r>
        <w:t>Introduction</w:t>
      </w:r>
    </w:p>
    <w:p w:rsidR="00B27EE2" w:rsidRPr="00B27EE2" w:rsidRDefault="00B27EE2" w:rsidP="00B27EE2">
      <w:r w:rsidRPr="00B27EE2">
        <w:t>This resource celebrates the welcome shown to refugees and asylum seekers in the UK and seeks to encourage and inspire communities to continue to welcome new arrivals in the weeks, months and years to come.</w:t>
      </w:r>
    </w:p>
    <w:p w:rsidR="00B27EE2" w:rsidRDefault="00B27EE2" w:rsidP="00B27EE2"/>
    <w:p w:rsidR="00195CA4" w:rsidRDefault="00B27EE2" w:rsidP="00B27EE2">
      <w:r>
        <w:t>This teaching resource is designed to help young people gain a better understanding of the humanitarian impact of the refugee crisis. Activities build learners’ empathy for the real people affected by the crisis and encourage young people to consider the difference a welcome could make to someone seeking asylum and refuge.</w:t>
      </w:r>
    </w:p>
    <w:p w:rsidR="00B27EE2" w:rsidRDefault="00B27EE2" w:rsidP="00B27EE2"/>
    <w:p w:rsidR="00195CA4" w:rsidRDefault="00195CA4" w:rsidP="00B27EE2">
      <w:r>
        <w:t>We</w:t>
      </w:r>
      <w:r w:rsidR="00B65742">
        <w:t xml:space="preserve"> recommend</w:t>
      </w:r>
      <w:r w:rsidR="002240F1">
        <w:t xml:space="preserve"> using the </w:t>
      </w:r>
      <w:hyperlink r:id="rId8" w:history="1">
        <w:r w:rsidRPr="00CF00FD">
          <w:rPr>
            <w:rStyle w:val="Hyperlink"/>
          </w:rPr>
          <w:t>K</w:t>
        </w:r>
        <w:r w:rsidR="00B65742" w:rsidRPr="00CF00FD">
          <w:rPr>
            <w:rStyle w:val="Hyperlink"/>
          </w:rPr>
          <w:t xml:space="preserve">ey </w:t>
        </w:r>
        <w:r w:rsidR="004C3723" w:rsidRPr="00CF00FD">
          <w:rPr>
            <w:rStyle w:val="Hyperlink"/>
          </w:rPr>
          <w:t>facts</w:t>
        </w:r>
        <w:r w:rsidRPr="00CF00FD">
          <w:rPr>
            <w:rStyle w:val="Hyperlink"/>
          </w:rPr>
          <w:t xml:space="preserve"> </w:t>
        </w:r>
        <w:r w:rsidR="003E4F60" w:rsidRPr="00CF00FD">
          <w:rPr>
            <w:rStyle w:val="Hyperlink"/>
          </w:rPr>
          <w:t>sheet</w:t>
        </w:r>
      </w:hyperlink>
      <w:r w:rsidR="00B65742">
        <w:t xml:space="preserve"> </w:t>
      </w:r>
      <w:r>
        <w:t>alongside all the activities. The fact sheet</w:t>
      </w:r>
      <w:r w:rsidR="00B65742">
        <w:t xml:space="preserve"> provides important definitions and background information </w:t>
      </w:r>
      <w:r>
        <w:t>that will help</w:t>
      </w:r>
      <w:r w:rsidR="00B65742">
        <w:t xml:space="preserve"> educators and young people to get the most from the activities.    </w:t>
      </w:r>
    </w:p>
    <w:p w:rsidR="00195CA4" w:rsidRDefault="00195CA4" w:rsidP="00195CA4"/>
    <w:p w:rsidR="00195CA4" w:rsidRDefault="00195CA4" w:rsidP="00195CA4"/>
    <w:p w:rsidR="00195CA4" w:rsidRDefault="003E4F60" w:rsidP="00195CA4">
      <w:pPr>
        <w:pStyle w:val="Heading2"/>
      </w:pPr>
      <w:r>
        <w:t>A</w:t>
      </w:r>
      <w:r w:rsidR="00B65742">
        <w:t>udience</w:t>
      </w:r>
      <w:r>
        <w:t xml:space="preserve"> and learning focus</w:t>
      </w:r>
    </w:p>
    <w:p w:rsidR="00195CA4" w:rsidRDefault="003E4F60" w:rsidP="00394DF2">
      <w:pPr>
        <w:pStyle w:val="ListParagraph"/>
        <w:numPr>
          <w:ilvl w:val="0"/>
          <w:numId w:val="4"/>
        </w:numPr>
        <w:spacing w:line="360" w:lineRule="auto"/>
      </w:pPr>
      <w:r>
        <w:t xml:space="preserve">The resource has been designed </w:t>
      </w:r>
      <w:r w:rsidR="00A30E85">
        <w:t>for use with</w:t>
      </w:r>
      <w:r w:rsidR="009D5B49">
        <w:t xml:space="preserve"> 11–16</w:t>
      </w:r>
      <w:r w:rsidR="00225993">
        <w:t>-</w:t>
      </w:r>
      <w:r>
        <w:t>year</w:t>
      </w:r>
      <w:r w:rsidR="00A30E85">
        <w:t>-</w:t>
      </w:r>
      <w:r>
        <w:t>old</w:t>
      </w:r>
      <w:r w:rsidR="00A30E85">
        <w:t>s</w:t>
      </w:r>
      <w:r>
        <w:t>.</w:t>
      </w:r>
    </w:p>
    <w:p w:rsidR="00195CA4" w:rsidRDefault="003E4F60" w:rsidP="00394DF2">
      <w:pPr>
        <w:pStyle w:val="ListParagraph"/>
        <w:numPr>
          <w:ilvl w:val="0"/>
          <w:numId w:val="4"/>
        </w:numPr>
        <w:spacing w:line="360" w:lineRule="auto"/>
      </w:pPr>
      <w:r>
        <w:t xml:space="preserve">The activities support elements of the </w:t>
      </w:r>
      <w:r w:rsidR="00B65742">
        <w:t>English</w:t>
      </w:r>
      <w:r>
        <w:t xml:space="preserve"> curriculum</w:t>
      </w:r>
      <w:r w:rsidR="00B65742">
        <w:t xml:space="preserve"> – specifically the development of literacy skills</w:t>
      </w:r>
      <w:r>
        <w:t xml:space="preserve"> including reading, writing, speaking and listening.</w:t>
      </w:r>
    </w:p>
    <w:p w:rsidR="00195CA4" w:rsidRDefault="003E4F60" w:rsidP="00394DF2">
      <w:pPr>
        <w:pStyle w:val="ListParagraph"/>
        <w:numPr>
          <w:ilvl w:val="0"/>
          <w:numId w:val="4"/>
        </w:numPr>
        <w:spacing w:line="360" w:lineRule="auto"/>
      </w:pPr>
      <w:r>
        <w:t>Drama</w:t>
      </w:r>
      <w:r w:rsidR="00850576">
        <w:t>, Art and Design, the Arts</w:t>
      </w:r>
      <w:r>
        <w:t xml:space="preserve"> and the </w:t>
      </w:r>
      <w:r w:rsidR="00850576">
        <w:t>Expressive A</w:t>
      </w:r>
      <w:r>
        <w:t xml:space="preserve">rts </w:t>
      </w:r>
      <w:r w:rsidR="00850576">
        <w:t xml:space="preserve">in the different UK curricula </w:t>
      </w:r>
      <w:r>
        <w:t xml:space="preserve">are also a strong theme </w:t>
      </w:r>
      <w:r w:rsidR="00850576">
        <w:t>for</w:t>
      </w:r>
      <w:r>
        <w:t xml:space="preserve"> this resource</w:t>
      </w:r>
      <w:r w:rsidR="005F104A">
        <w:t xml:space="preserve"> – specifically through the presentation of ideas and understanding</w:t>
      </w:r>
      <w:r w:rsidR="00A30E85">
        <w:t>.</w:t>
      </w:r>
    </w:p>
    <w:p w:rsidR="00195CA4" w:rsidRDefault="00195CA4" w:rsidP="00195CA4"/>
    <w:p w:rsidR="00195CA4" w:rsidRDefault="00195CA4" w:rsidP="00195CA4"/>
    <w:p w:rsidR="00195CA4" w:rsidRDefault="00DC5AFA" w:rsidP="00073734">
      <w:pPr>
        <w:pStyle w:val="Heading2"/>
      </w:pPr>
      <w:r>
        <w:t>Notes for educators</w:t>
      </w:r>
    </w:p>
    <w:p w:rsidR="00DC5AFA" w:rsidRPr="00DC5AFA" w:rsidRDefault="002240F1" w:rsidP="00DC5AFA">
      <w:r>
        <w:t>Activities</w:t>
      </w:r>
      <w:r w:rsidR="00DC5AFA" w:rsidRPr="00DC5AFA">
        <w:t xml:space="preserve"> are intended to stimulate questions and provide an opportunity for young people to share their own thoughts and perhaps preconceptions about refugees in the UK. </w:t>
      </w:r>
    </w:p>
    <w:p w:rsidR="00DC5AFA" w:rsidRPr="00DC5AFA" w:rsidRDefault="00DC5AFA" w:rsidP="00DC5AFA"/>
    <w:p w:rsidR="00DC5AFA" w:rsidRDefault="00DC5AFA" w:rsidP="00DC5AFA">
      <w:r w:rsidRPr="00DC5AFA">
        <w:t xml:space="preserve">With this in mind educators should be careful to ensure </w:t>
      </w:r>
      <w:r w:rsidR="00BF74D1">
        <w:t>activities do</w:t>
      </w:r>
      <w:r w:rsidRPr="00DC5AFA">
        <w:t xml:space="preserve"> not further any negative or disrespectful viewpoints that young people may have been exposed to. </w:t>
      </w:r>
    </w:p>
    <w:p w:rsidR="00DC5AFA" w:rsidRDefault="00DC5AFA" w:rsidP="00DC5AFA"/>
    <w:p w:rsidR="00DC5AFA" w:rsidRDefault="00DC5AFA" w:rsidP="00DC5AFA">
      <w:r w:rsidRPr="00DC5AFA">
        <w:t xml:space="preserve">Educators should be especially aware if there </w:t>
      </w:r>
      <w:r w:rsidR="00105A7B">
        <w:t xml:space="preserve">young </w:t>
      </w:r>
      <w:r w:rsidRPr="00DC5AFA">
        <w:t>refugees amongst their learners. Handled with care, any such first-hand experience can of course help others to build their own understanding.</w:t>
      </w:r>
    </w:p>
    <w:p w:rsidR="00A30E85" w:rsidRDefault="00A30E85">
      <w:r>
        <w:br w:type="page"/>
      </w:r>
    </w:p>
    <w:p w:rsidR="00195CA4" w:rsidRDefault="00B65742" w:rsidP="00195CA4">
      <w:pPr>
        <w:pStyle w:val="Heading2"/>
      </w:pPr>
      <w:r>
        <w:lastRenderedPageBreak/>
        <w:t>Activities</w:t>
      </w:r>
    </w:p>
    <w:p w:rsidR="00D70005" w:rsidRDefault="00B65742" w:rsidP="00195CA4">
      <w:r>
        <w:t xml:space="preserve">The following provides </w:t>
      </w:r>
      <w:r w:rsidR="00BB3051">
        <w:t>an</w:t>
      </w:r>
      <w:r w:rsidR="00BF74D1">
        <w:t xml:space="preserve"> overview of</w:t>
      </w:r>
      <w:r w:rsidR="00386081">
        <w:t xml:space="preserve"> the learning objectives for</w:t>
      </w:r>
      <w:r w:rsidR="00BF74D1">
        <w:t xml:space="preserve"> each activity. </w:t>
      </w:r>
      <w:r w:rsidR="00386081">
        <w:t xml:space="preserve">Each </w:t>
      </w:r>
      <w:r>
        <w:t>activit</w:t>
      </w:r>
      <w:r w:rsidR="00386081">
        <w:t>y</w:t>
      </w:r>
      <w:r w:rsidR="00A30E85">
        <w:t xml:space="preserve"> is </w:t>
      </w:r>
      <w:r>
        <w:t xml:space="preserve">designed to take approximately 45 minutes. </w:t>
      </w:r>
    </w:p>
    <w:p w:rsidR="00195CA4" w:rsidRDefault="00195CA4" w:rsidP="00195CA4"/>
    <w:tbl>
      <w:tblPr>
        <w:tblStyle w:val="TableGrid"/>
        <w:tblW w:w="9889" w:type="dxa"/>
        <w:tblLook w:val="00A0" w:firstRow="1" w:lastRow="0" w:firstColumn="1" w:lastColumn="0" w:noHBand="0" w:noVBand="0"/>
      </w:tblPr>
      <w:tblGrid>
        <w:gridCol w:w="1809"/>
        <w:gridCol w:w="8080"/>
      </w:tblGrid>
      <w:tr w:rsidR="00195CA4">
        <w:trPr>
          <w:trHeight w:val="531"/>
        </w:trPr>
        <w:tc>
          <w:tcPr>
            <w:tcW w:w="1809" w:type="dxa"/>
            <w:vAlign w:val="center"/>
          </w:tcPr>
          <w:p w:rsidR="00195CA4" w:rsidRPr="004C3723" w:rsidRDefault="00B65742" w:rsidP="00195CA4">
            <w:pPr>
              <w:rPr>
                <w:b/>
              </w:rPr>
            </w:pPr>
            <w:r w:rsidRPr="004C3723">
              <w:rPr>
                <w:b/>
              </w:rPr>
              <w:t>Activity</w:t>
            </w:r>
          </w:p>
        </w:tc>
        <w:tc>
          <w:tcPr>
            <w:tcW w:w="8080" w:type="dxa"/>
            <w:vAlign w:val="center"/>
          </w:tcPr>
          <w:p w:rsidR="00195CA4" w:rsidRPr="004C3723" w:rsidRDefault="00B65742" w:rsidP="00A30E85">
            <w:pPr>
              <w:rPr>
                <w:b/>
              </w:rPr>
            </w:pPr>
            <w:r w:rsidRPr="004C3723">
              <w:rPr>
                <w:b/>
              </w:rPr>
              <w:t xml:space="preserve">Learning </w:t>
            </w:r>
            <w:r w:rsidR="00B63BC6">
              <w:rPr>
                <w:b/>
              </w:rPr>
              <w:t>objectives</w:t>
            </w:r>
          </w:p>
        </w:tc>
      </w:tr>
      <w:tr w:rsidR="00195CA4">
        <w:tc>
          <w:tcPr>
            <w:tcW w:w="1809" w:type="dxa"/>
          </w:tcPr>
          <w:p w:rsidR="00195CA4" w:rsidRPr="00386081" w:rsidRDefault="00386081" w:rsidP="00195CA4">
            <w:pPr>
              <w:rPr>
                <w:b/>
              </w:rPr>
            </w:pPr>
            <w:r>
              <w:rPr>
                <w:b/>
              </w:rPr>
              <w:t>1.</w:t>
            </w:r>
            <w:r w:rsidR="00073734" w:rsidRPr="00386081">
              <w:rPr>
                <w:b/>
              </w:rPr>
              <w:t xml:space="preserve"> </w:t>
            </w:r>
            <w:r w:rsidR="00B65742" w:rsidRPr="00386081">
              <w:rPr>
                <w:b/>
              </w:rPr>
              <w:t>Building understanding</w:t>
            </w:r>
          </w:p>
        </w:tc>
        <w:tc>
          <w:tcPr>
            <w:tcW w:w="8080" w:type="dxa"/>
          </w:tcPr>
          <w:p w:rsidR="00A30E85" w:rsidRDefault="00A30E85" w:rsidP="00A30E85">
            <w:pPr>
              <w:pStyle w:val="NoSpacing"/>
              <w:spacing w:before="60"/>
              <w:jc w:val="left"/>
              <w:rPr>
                <w:rFonts w:cs="Arial"/>
                <w:sz w:val="22"/>
              </w:rPr>
            </w:pPr>
            <w:r>
              <w:rPr>
                <w:rFonts w:cs="Arial"/>
                <w:sz w:val="22"/>
              </w:rPr>
              <w:t>Young people will:</w:t>
            </w:r>
          </w:p>
          <w:p w:rsidR="00195CA4" w:rsidRPr="00195CA4" w:rsidRDefault="00B65742" w:rsidP="00394DF2">
            <w:pPr>
              <w:pStyle w:val="NoSpacing"/>
              <w:numPr>
                <w:ilvl w:val="0"/>
                <w:numId w:val="3"/>
              </w:numPr>
              <w:spacing w:before="60"/>
              <w:jc w:val="left"/>
              <w:rPr>
                <w:rFonts w:cs="Arial"/>
                <w:sz w:val="22"/>
              </w:rPr>
            </w:pPr>
            <w:r w:rsidRPr="00195CA4">
              <w:rPr>
                <w:rFonts w:cs="Arial"/>
                <w:sz w:val="22"/>
              </w:rPr>
              <w:t xml:space="preserve">Critically engage their understanding of the refugee crisis through </w:t>
            </w:r>
            <w:r w:rsidR="0018132E">
              <w:rPr>
                <w:rFonts w:cs="Arial"/>
                <w:sz w:val="22"/>
              </w:rPr>
              <w:t>discussing and exploring a</w:t>
            </w:r>
            <w:r w:rsidRPr="00195CA4">
              <w:rPr>
                <w:rFonts w:cs="Arial"/>
                <w:sz w:val="22"/>
              </w:rPr>
              <w:t xml:space="preserve"> real life story.</w:t>
            </w:r>
          </w:p>
          <w:p w:rsidR="0018132E" w:rsidRPr="0018132E" w:rsidRDefault="00B65742" w:rsidP="00746D35">
            <w:pPr>
              <w:pStyle w:val="NoSpacing"/>
              <w:numPr>
                <w:ilvl w:val="0"/>
                <w:numId w:val="3"/>
              </w:numPr>
              <w:spacing w:before="60"/>
              <w:jc w:val="left"/>
              <w:rPr>
                <w:rFonts w:cs="Arial"/>
                <w:sz w:val="22"/>
              </w:rPr>
            </w:pPr>
            <w:r w:rsidRPr="00195CA4">
              <w:rPr>
                <w:rFonts w:cs="Arial"/>
                <w:sz w:val="22"/>
              </w:rPr>
              <w:t>Develop awareness of</w:t>
            </w:r>
            <w:r w:rsidR="003A01A6">
              <w:rPr>
                <w:rFonts w:cs="Arial"/>
                <w:sz w:val="22"/>
              </w:rPr>
              <w:t xml:space="preserve"> </w:t>
            </w:r>
            <w:r w:rsidRPr="00195CA4">
              <w:rPr>
                <w:rFonts w:cs="Arial"/>
                <w:sz w:val="22"/>
              </w:rPr>
              <w:t xml:space="preserve">the personal crises behind the </w:t>
            </w:r>
            <w:r w:rsidR="003A01A6">
              <w:rPr>
                <w:rFonts w:cs="Arial"/>
                <w:sz w:val="22"/>
              </w:rPr>
              <w:t>statistics</w:t>
            </w:r>
            <w:r w:rsidR="003A01A6" w:rsidRPr="00195CA4">
              <w:rPr>
                <w:rFonts w:cs="Arial"/>
                <w:sz w:val="22"/>
              </w:rPr>
              <w:t xml:space="preserve"> </w:t>
            </w:r>
            <w:r w:rsidRPr="00195CA4">
              <w:rPr>
                <w:rFonts w:cs="Arial"/>
                <w:sz w:val="22"/>
              </w:rPr>
              <w:t>and headlines.</w:t>
            </w:r>
          </w:p>
        </w:tc>
      </w:tr>
      <w:tr w:rsidR="00195CA4">
        <w:tc>
          <w:tcPr>
            <w:tcW w:w="1809" w:type="dxa"/>
          </w:tcPr>
          <w:p w:rsidR="00195CA4" w:rsidRPr="00386081" w:rsidRDefault="00073734" w:rsidP="00386081">
            <w:pPr>
              <w:rPr>
                <w:b/>
              </w:rPr>
            </w:pPr>
            <w:r w:rsidRPr="00386081">
              <w:rPr>
                <w:b/>
              </w:rPr>
              <w:t>2</w:t>
            </w:r>
            <w:r w:rsidR="00386081">
              <w:rPr>
                <w:b/>
              </w:rPr>
              <w:t>.</w:t>
            </w:r>
            <w:r w:rsidRPr="00386081">
              <w:rPr>
                <w:b/>
              </w:rPr>
              <w:t xml:space="preserve"> </w:t>
            </w:r>
            <w:r w:rsidR="00B65742" w:rsidRPr="00386081">
              <w:rPr>
                <w:b/>
              </w:rPr>
              <w:t>Developing empathy</w:t>
            </w:r>
          </w:p>
        </w:tc>
        <w:tc>
          <w:tcPr>
            <w:tcW w:w="8080" w:type="dxa"/>
          </w:tcPr>
          <w:p w:rsidR="00A30E85" w:rsidRDefault="00A30E85" w:rsidP="00A30E85">
            <w:pPr>
              <w:pStyle w:val="NoSpacing"/>
              <w:spacing w:before="60"/>
              <w:jc w:val="left"/>
              <w:rPr>
                <w:rFonts w:cs="Arial"/>
                <w:sz w:val="22"/>
              </w:rPr>
            </w:pPr>
            <w:r>
              <w:rPr>
                <w:rFonts w:cs="Arial"/>
                <w:sz w:val="22"/>
              </w:rPr>
              <w:t>Young people will:</w:t>
            </w:r>
          </w:p>
          <w:p w:rsidR="00195CA4" w:rsidRPr="00195CA4" w:rsidRDefault="00B65742" w:rsidP="00394DF2">
            <w:pPr>
              <w:pStyle w:val="NoSpacing"/>
              <w:numPr>
                <w:ilvl w:val="0"/>
                <w:numId w:val="3"/>
              </w:numPr>
              <w:spacing w:before="60"/>
              <w:jc w:val="left"/>
              <w:rPr>
                <w:rFonts w:cs="Arial"/>
                <w:sz w:val="22"/>
              </w:rPr>
            </w:pPr>
            <w:r w:rsidRPr="00195CA4">
              <w:rPr>
                <w:rFonts w:cs="Arial"/>
                <w:sz w:val="22"/>
              </w:rPr>
              <w:t>Explore how language can enforce and encourage</w:t>
            </w:r>
            <w:r w:rsidR="00073734">
              <w:rPr>
                <w:rFonts w:cs="Arial"/>
                <w:sz w:val="22"/>
              </w:rPr>
              <w:t xml:space="preserve"> negative views and</w:t>
            </w:r>
            <w:r w:rsidRPr="00195CA4">
              <w:rPr>
                <w:rFonts w:cs="Arial"/>
                <w:sz w:val="22"/>
              </w:rPr>
              <w:t xml:space="preserve"> stigma towards refugees and asylum seekers.</w:t>
            </w:r>
          </w:p>
          <w:p w:rsidR="00195CA4" w:rsidRPr="00195CA4" w:rsidRDefault="00B65742" w:rsidP="00394DF2">
            <w:pPr>
              <w:pStyle w:val="NoSpacing"/>
              <w:numPr>
                <w:ilvl w:val="0"/>
                <w:numId w:val="3"/>
              </w:numPr>
              <w:spacing w:before="60"/>
              <w:jc w:val="left"/>
              <w:rPr>
                <w:rFonts w:cs="Arial"/>
                <w:sz w:val="22"/>
              </w:rPr>
            </w:pPr>
            <w:r w:rsidRPr="00195CA4">
              <w:rPr>
                <w:rFonts w:cs="Arial"/>
                <w:sz w:val="22"/>
              </w:rPr>
              <w:t xml:space="preserve">Develop empathy for refugees and asylum seekers who might </w:t>
            </w:r>
            <w:r w:rsidR="0018132E">
              <w:rPr>
                <w:rFonts w:cs="Arial"/>
                <w:sz w:val="22"/>
              </w:rPr>
              <w:t xml:space="preserve">experience the </w:t>
            </w:r>
            <w:r w:rsidR="00073734">
              <w:rPr>
                <w:rFonts w:cs="Arial"/>
                <w:sz w:val="22"/>
              </w:rPr>
              <w:t>harmful effects of</w:t>
            </w:r>
            <w:r w:rsidRPr="00195CA4">
              <w:rPr>
                <w:rFonts w:cs="Arial"/>
                <w:sz w:val="22"/>
              </w:rPr>
              <w:t xml:space="preserve"> stigma.</w:t>
            </w:r>
          </w:p>
          <w:p w:rsidR="00195CA4" w:rsidRPr="00195CA4" w:rsidRDefault="00B65742" w:rsidP="00394DF2">
            <w:pPr>
              <w:pStyle w:val="NoSpacing"/>
              <w:numPr>
                <w:ilvl w:val="0"/>
                <w:numId w:val="3"/>
              </w:numPr>
              <w:spacing w:before="60"/>
              <w:jc w:val="left"/>
              <w:rPr>
                <w:rFonts w:cs="Arial"/>
                <w:sz w:val="22"/>
              </w:rPr>
            </w:pPr>
            <w:r w:rsidRPr="00195CA4">
              <w:rPr>
                <w:rFonts w:cs="Arial"/>
                <w:sz w:val="22"/>
              </w:rPr>
              <w:t>Use facts to formulate more informed and respectful views on refugees and asylum seekers.</w:t>
            </w:r>
          </w:p>
        </w:tc>
      </w:tr>
      <w:tr w:rsidR="00195CA4">
        <w:tc>
          <w:tcPr>
            <w:tcW w:w="1809" w:type="dxa"/>
          </w:tcPr>
          <w:p w:rsidR="00195CA4" w:rsidRPr="00386081" w:rsidRDefault="00386081" w:rsidP="00195CA4">
            <w:pPr>
              <w:rPr>
                <w:b/>
              </w:rPr>
            </w:pPr>
            <w:r>
              <w:rPr>
                <w:b/>
              </w:rPr>
              <w:t xml:space="preserve">3. </w:t>
            </w:r>
            <w:r w:rsidR="00B65742" w:rsidRPr="00386081">
              <w:rPr>
                <w:b/>
              </w:rPr>
              <w:t>Welcome</w:t>
            </w:r>
          </w:p>
        </w:tc>
        <w:tc>
          <w:tcPr>
            <w:tcW w:w="8080" w:type="dxa"/>
          </w:tcPr>
          <w:p w:rsidR="00A30E85" w:rsidRDefault="00A30E85" w:rsidP="00A30E85">
            <w:pPr>
              <w:pStyle w:val="NoSpacing"/>
              <w:spacing w:before="60"/>
              <w:jc w:val="left"/>
              <w:rPr>
                <w:rFonts w:cs="Arial"/>
                <w:sz w:val="22"/>
              </w:rPr>
            </w:pPr>
            <w:r>
              <w:rPr>
                <w:rFonts w:cs="Arial"/>
                <w:sz w:val="22"/>
              </w:rPr>
              <w:t>Young people will:</w:t>
            </w:r>
          </w:p>
          <w:p w:rsidR="00195CA4" w:rsidRDefault="00386081" w:rsidP="00394DF2">
            <w:pPr>
              <w:pStyle w:val="NoSpacing"/>
              <w:numPr>
                <w:ilvl w:val="0"/>
                <w:numId w:val="5"/>
              </w:numPr>
              <w:spacing w:before="60"/>
              <w:ind w:left="318" w:hanging="318"/>
              <w:jc w:val="left"/>
              <w:rPr>
                <w:rFonts w:cs="Arial"/>
                <w:sz w:val="22"/>
              </w:rPr>
            </w:pPr>
            <w:r>
              <w:rPr>
                <w:rFonts w:cs="Arial"/>
                <w:sz w:val="22"/>
              </w:rPr>
              <w:t xml:space="preserve"> </w:t>
            </w:r>
            <w:r w:rsidR="00B65742" w:rsidRPr="00195CA4">
              <w:rPr>
                <w:rFonts w:cs="Arial"/>
                <w:sz w:val="22"/>
              </w:rPr>
              <w:t>Explore emotions associated with the idea of feeling welcome.</w:t>
            </w:r>
          </w:p>
          <w:p w:rsidR="0018132E" w:rsidRPr="00195CA4" w:rsidRDefault="0018132E" w:rsidP="00394DF2">
            <w:pPr>
              <w:pStyle w:val="NoSpacing"/>
              <w:numPr>
                <w:ilvl w:val="0"/>
                <w:numId w:val="3"/>
              </w:numPr>
              <w:spacing w:before="60"/>
              <w:jc w:val="left"/>
              <w:rPr>
                <w:rFonts w:cs="Arial"/>
                <w:sz w:val="22"/>
              </w:rPr>
            </w:pPr>
            <w:r>
              <w:rPr>
                <w:rFonts w:cs="Arial"/>
                <w:sz w:val="22"/>
              </w:rPr>
              <w:t>Explore the language associated with feeling welcome and unwelcome.</w:t>
            </w:r>
          </w:p>
          <w:p w:rsidR="00195CA4" w:rsidRPr="00195CA4" w:rsidRDefault="00B65742" w:rsidP="00394DF2">
            <w:pPr>
              <w:pStyle w:val="NoSpacing"/>
              <w:numPr>
                <w:ilvl w:val="0"/>
                <w:numId w:val="3"/>
              </w:numPr>
              <w:spacing w:before="60"/>
              <w:jc w:val="left"/>
            </w:pPr>
            <w:r w:rsidRPr="00195CA4">
              <w:rPr>
                <w:rFonts w:cs="Arial"/>
                <w:sz w:val="22"/>
              </w:rPr>
              <w:t xml:space="preserve">Use drama techniques to personally reflect upon and </w:t>
            </w:r>
            <w:r w:rsidR="004C3723">
              <w:rPr>
                <w:rFonts w:cs="Arial"/>
                <w:sz w:val="22"/>
              </w:rPr>
              <w:t xml:space="preserve">share </w:t>
            </w:r>
            <w:r w:rsidRPr="00195CA4">
              <w:rPr>
                <w:rFonts w:cs="Arial"/>
                <w:sz w:val="22"/>
              </w:rPr>
              <w:t>their ideas.</w:t>
            </w:r>
          </w:p>
        </w:tc>
      </w:tr>
      <w:tr w:rsidR="00195CA4">
        <w:tc>
          <w:tcPr>
            <w:tcW w:w="1809" w:type="dxa"/>
          </w:tcPr>
          <w:p w:rsidR="00195CA4" w:rsidRPr="00386081" w:rsidRDefault="00073734" w:rsidP="00386081">
            <w:pPr>
              <w:rPr>
                <w:b/>
              </w:rPr>
            </w:pPr>
            <w:r w:rsidRPr="00386081">
              <w:rPr>
                <w:b/>
              </w:rPr>
              <w:t>4</w:t>
            </w:r>
            <w:r w:rsidR="00386081">
              <w:rPr>
                <w:b/>
              </w:rPr>
              <w:t>.</w:t>
            </w:r>
            <w:r w:rsidRPr="00386081">
              <w:rPr>
                <w:b/>
              </w:rPr>
              <w:t xml:space="preserve"> </w:t>
            </w:r>
            <w:r w:rsidR="004C3723" w:rsidRPr="00386081">
              <w:rPr>
                <w:b/>
              </w:rPr>
              <w:t xml:space="preserve"> </w:t>
            </w:r>
            <w:r w:rsidR="00B65742" w:rsidRPr="00386081">
              <w:rPr>
                <w:b/>
              </w:rPr>
              <w:t>Welcome words</w:t>
            </w:r>
          </w:p>
        </w:tc>
        <w:tc>
          <w:tcPr>
            <w:tcW w:w="8080" w:type="dxa"/>
          </w:tcPr>
          <w:p w:rsidR="00386081" w:rsidRDefault="00386081" w:rsidP="00386081">
            <w:pPr>
              <w:pStyle w:val="NoSpacing"/>
              <w:spacing w:before="60"/>
              <w:jc w:val="left"/>
              <w:rPr>
                <w:rFonts w:cs="Arial"/>
                <w:sz w:val="22"/>
              </w:rPr>
            </w:pPr>
            <w:r>
              <w:rPr>
                <w:rFonts w:cs="Arial"/>
                <w:sz w:val="22"/>
              </w:rPr>
              <w:t>Young people will:</w:t>
            </w:r>
          </w:p>
          <w:p w:rsidR="00195CA4" w:rsidRPr="00195CA4" w:rsidRDefault="00B65742" w:rsidP="00394DF2">
            <w:pPr>
              <w:pStyle w:val="NoSpacing"/>
              <w:numPr>
                <w:ilvl w:val="0"/>
                <w:numId w:val="3"/>
              </w:numPr>
              <w:spacing w:before="60"/>
              <w:jc w:val="left"/>
              <w:rPr>
                <w:rFonts w:cs="Arial"/>
                <w:sz w:val="22"/>
              </w:rPr>
            </w:pPr>
            <w:r w:rsidRPr="00195CA4">
              <w:rPr>
                <w:rFonts w:cs="Arial"/>
                <w:sz w:val="22"/>
              </w:rPr>
              <w:t>Use poetry to explore the power of language in making refugees and asylum seekers feel welcome.</w:t>
            </w:r>
          </w:p>
          <w:p w:rsidR="00195CA4" w:rsidRPr="00195CA4" w:rsidRDefault="00B65742" w:rsidP="00394DF2">
            <w:pPr>
              <w:pStyle w:val="NoSpacing"/>
              <w:numPr>
                <w:ilvl w:val="0"/>
                <w:numId w:val="3"/>
              </w:numPr>
              <w:spacing w:before="60"/>
              <w:jc w:val="left"/>
              <w:rPr>
                <w:rFonts w:cs="Arial"/>
                <w:sz w:val="22"/>
              </w:rPr>
            </w:pPr>
            <w:r w:rsidRPr="00195CA4">
              <w:rPr>
                <w:rFonts w:cs="Arial"/>
                <w:sz w:val="22"/>
              </w:rPr>
              <w:t>Create their own message of welcome using a variety of writing formats.</w:t>
            </w:r>
          </w:p>
        </w:tc>
      </w:tr>
    </w:tbl>
    <w:p w:rsidR="00195CA4" w:rsidRDefault="00195CA4" w:rsidP="00195CA4"/>
    <w:p w:rsidR="00386081" w:rsidRDefault="00386081" w:rsidP="00386081">
      <w:pPr>
        <w:pStyle w:val="Heading2"/>
      </w:pPr>
      <w:r>
        <w:t>Supporting resources</w:t>
      </w:r>
    </w:p>
    <w:p w:rsidR="00386081" w:rsidRDefault="00386081" w:rsidP="00386081"/>
    <w:tbl>
      <w:tblPr>
        <w:tblStyle w:val="TableGrid"/>
        <w:tblW w:w="0" w:type="auto"/>
        <w:tblLook w:val="04A0" w:firstRow="1" w:lastRow="0" w:firstColumn="1" w:lastColumn="0" w:noHBand="0" w:noVBand="1"/>
      </w:tblPr>
      <w:tblGrid>
        <w:gridCol w:w="1809"/>
        <w:gridCol w:w="8046"/>
      </w:tblGrid>
      <w:tr w:rsidR="00386081" w:rsidTr="00386081">
        <w:tc>
          <w:tcPr>
            <w:tcW w:w="1809" w:type="dxa"/>
          </w:tcPr>
          <w:p w:rsidR="00386081" w:rsidRPr="00386081" w:rsidRDefault="00386081" w:rsidP="00386081">
            <w:pPr>
              <w:rPr>
                <w:b/>
              </w:rPr>
            </w:pPr>
            <w:r w:rsidRPr="00386081">
              <w:rPr>
                <w:b/>
              </w:rPr>
              <w:t>Supporting resource</w:t>
            </w:r>
          </w:p>
        </w:tc>
        <w:tc>
          <w:tcPr>
            <w:tcW w:w="8046" w:type="dxa"/>
          </w:tcPr>
          <w:p w:rsidR="00386081" w:rsidRPr="00386081" w:rsidRDefault="00386081" w:rsidP="00386081">
            <w:pPr>
              <w:rPr>
                <w:b/>
              </w:rPr>
            </w:pPr>
            <w:r w:rsidRPr="00386081">
              <w:rPr>
                <w:b/>
              </w:rPr>
              <w:t xml:space="preserve">Help young people: </w:t>
            </w:r>
          </w:p>
        </w:tc>
      </w:tr>
      <w:tr w:rsidR="00386081" w:rsidTr="00386081">
        <w:tc>
          <w:tcPr>
            <w:tcW w:w="1809" w:type="dxa"/>
          </w:tcPr>
          <w:p w:rsidR="00386081" w:rsidRDefault="00386081" w:rsidP="00386081">
            <w:r>
              <w:t xml:space="preserve">Key facts sheet </w:t>
            </w:r>
            <w:bookmarkStart w:id="0" w:name="_GoBack"/>
            <w:bookmarkEnd w:id="0"/>
          </w:p>
          <w:p w:rsidR="00386081" w:rsidRDefault="00386081" w:rsidP="00386081"/>
        </w:tc>
        <w:tc>
          <w:tcPr>
            <w:tcW w:w="8046" w:type="dxa"/>
          </w:tcPr>
          <w:p w:rsidR="00386081" w:rsidRPr="00386081" w:rsidRDefault="00386081" w:rsidP="00394DF2">
            <w:pPr>
              <w:pStyle w:val="NoSpacing"/>
              <w:numPr>
                <w:ilvl w:val="0"/>
                <w:numId w:val="3"/>
              </w:numPr>
              <w:spacing w:before="60"/>
              <w:jc w:val="left"/>
              <w:rPr>
                <w:rFonts w:cs="Arial"/>
                <w:sz w:val="22"/>
              </w:rPr>
            </w:pPr>
            <w:r w:rsidRPr="00386081">
              <w:rPr>
                <w:rFonts w:cs="Arial"/>
                <w:sz w:val="22"/>
              </w:rPr>
              <w:t xml:space="preserve">Understand the scale and causes of the current refugee crisis in Europe. </w:t>
            </w:r>
          </w:p>
          <w:p w:rsidR="00386081" w:rsidRPr="00386081" w:rsidRDefault="00386081" w:rsidP="00394DF2">
            <w:pPr>
              <w:pStyle w:val="NoSpacing"/>
              <w:numPr>
                <w:ilvl w:val="0"/>
                <w:numId w:val="3"/>
              </w:numPr>
              <w:spacing w:before="60"/>
              <w:jc w:val="left"/>
              <w:rPr>
                <w:rFonts w:cs="Arial"/>
                <w:sz w:val="22"/>
              </w:rPr>
            </w:pPr>
            <w:r w:rsidRPr="00386081">
              <w:rPr>
                <w:rFonts w:cs="Arial"/>
                <w:sz w:val="22"/>
              </w:rPr>
              <w:t xml:space="preserve">Appreciate the bigger picture of refugee movements in around the world. </w:t>
            </w:r>
          </w:p>
          <w:p w:rsidR="00386081" w:rsidRPr="00386081" w:rsidRDefault="00386081" w:rsidP="00394DF2">
            <w:pPr>
              <w:pStyle w:val="NoSpacing"/>
              <w:numPr>
                <w:ilvl w:val="0"/>
                <w:numId w:val="3"/>
              </w:numPr>
              <w:spacing w:before="60"/>
              <w:jc w:val="left"/>
              <w:rPr>
                <w:rFonts w:cs="Arial"/>
                <w:sz w:val="22"/>
              </w:rPr>
            </w:pPr>
            <w:r w:rsidRPr="00386081">
              <w:rPr>
                <w:rFonts w:cs="Arial"/>
                <w:sz w:val="22"/>
              </w:rPr>
              <w:t>Use statistics and data to help them build an informed picture of the current refugee crisis.</w:t>
            </w:r>
          </w:p>
          <w:p w:rsidR="00386081" w:rsidRDefault="00386081" w:rsidP="00386081"/>
        </w:tc>
      </w:tr>
      <w:tr w:rsidR="00386081" w:rsidTr="00386081">
        <w:tc>
          <w:tcPr>
            <w:tcW w:w="1809" w:type="dxa"/>
          </w:tcPr>
          <w:p w:rsidR="00386081" w:rsidRDefault="00386081" w:rsidP="00386081">
            <w:r w:rsidRPr="00A30E85">
              <w:t>Next steps</w:t>
            </w:r>
            <w:r w:rsidRPr="00A30E85">
              <w:tab/>
            </w:r>
          </w:p>
          <w:p w:rsidR="00386081" w:rsidRDefault="00386081" w:rsidP="00386081"/>
        </w:tc>
        <w:tc>
          <w:tcPr>
            <w:tcW w:w="8046" w:type="dxa"/>
          </w:tcPr>
          <w:p w:rsidR="00386081" w:rsidRPr="00386081" w:rsidRDefault="00386081" w:rsidP="00394DF2">
            <w:pPr>
              <w:pStyle w:val="NoSpacing"/>
              <w:numPr>
                <w:ilvl w:val="0"/>
                <w:numId w:val="3"/>
              </w:numPr>
              <w:spacing w:before="60"/>
              <w:jc w:val="left"/>
              <w:rPr>
                <w:rFonts w:cs="Arial"/>
                <w:sz w:val="22"/>
              </w:rPr>
            </w:pPr>
            <w:r w:rsidRPr="00386081">
              <w:rPr>
                <w:rFonts w:cs="Arial"/>
                <w:sz w:val="22"/>
              </w:rPr>
              <w:t>Consider a range of further activities and actions that they could take individually or collectively to make refugees and asylum seekers feel welcome.</w:t>
            </w:r>
          </w:p>
          <w:p w:rsidR="00386081" w:rsidRDefault="00386081" w:rsidP="00386081"/>
        </w:tc>
      </w:tr>
    </w:tbl>
    <w:p w:rsidR="00386081" w:rsidRDefault="00386081" w:rsidP="00386081"/>
    <w:p w:rsidR="00BB794D" w:rsidRDefault="00BB794D" w:rsidP="00386081">
      <w:pPr>
        <w:pStyle w:val="Heading2"/>
      </w:pPr>
      <w:r>
        <w:lastRenderedPageBreak/>
        <w:t>Curriculum links</w:t>
      </w:r>
    </w:p>
    <w:p w:rsidR="00BB794D" w:rsidRDefault="00BB794D" w:rsidP="00195CA4">
      <w:pPr>
        <w:rPr>
          <w:b/>
          <w:color w:val="FB0005"/>
        </w:rPr>
      </w:pPr>
    </w:p>
    <w:p w:rsidR="00195CA4" w:rsidRPr="00926E5F" w:rsidRDefault="00B65742" w:rsidP="00195CA4">
      <w:pPr>
        <w:rPr>
          <w:b/>
          <w:color w:val="FB0005"/>
        </w:rPr>
      </w:pPr>
      <w:r w:rsidRPr="00926E5F">
        <w:rPr>
          <w:b/>
          <w:color w:val="FB0005"/>
        </w:rPr>
        <w:t>England</w:t>
      </w:r>
    </w:p>
    <w:p w:rsidR="00195CA4" w:rsidRDefault="00195CA4" w:rsidP="00195CA4"/>
    <w:p w:rsidR="00195CA4" w:rsidRDefault="00B65742" w:rsidP="00195CA4">
      <w:r w:rsidRPr="005225B1">
        <w:rPr>
          <w:b/>
        </w:rPr>
        <w:t>English:</w:t>
      </w:r>
      <w:r>
        <w:t xml:space="preserve"> discussing perspectives and clarifying the meanings of words; </w:t>
      </w:r>
      <w:r w:rsidR="0018132E">
        <w:t xml:space="preserve">articulating and justifying answers; </w:t>
      </w:r>
      <w:r>
        <w:t>developing understanding; evaluat</w:t>
      </w:r>
      <w:r w:rsidR="0018132E">
        <w:t>ing</w:t>
      </w:r>
      <w:r>
        <w:t xml:space="preserve"> differe</w:t>
      </w:r>
      <w:r w:rsidR="00394DF2">
        <w:t>nt viewpoints; fact vs opinion;</w:t>
      </w:r>
      <w:r>
        <w:t xml:space="preserve"> expressing feelings; </w:t>
      </w:r>
      <w:r w:rsidR="0018132E">
        <w:t xml:space="preserve">attending to and </w:t>
      </w:r>
      <w:r>
        <w:t>building on the contributions of others; power of language; consi</w:t>
      </w:r>
      <w:r w:rsidR="00386081">
        <w:t>deration of audience and impact and context</w:t>
      </w:r>
      <w:r>
        <w:t>.</w:t>
      </w:r>
    </w:p>
    <w:p w:rsidR="00BB794D" w:rsidRDefault="00BB794D" w:rsidP="00195CA4">
      <w:pPr>
        <w:rPr>
          <w:b/>
        </w:rPr>
      </w:pPr>
    </w:p>
    <w:p w:rsidR="00195CA4" w:rsidRPr="00926E5F" w:rsidRDefault="00B65742" w:rsidP="00195CA4">
      <w:r w:rsidRPr="00926E5F">
        <w:rPr>
          <w:b/>
        </w:rPr>
        <w:t>Citizenship:</w:t>
      </w:r>
      <w:r>
        <w:t xml:space="preserve"> </w:t>
      </w:r>
      <w:r w:rsidRPr="00926E5F">
        <w:rPr>
          <w:rFonts w:cs="Times"/>
          <w:szCs w:val="38"/>
        </w:rPr>
        <w:t>the precious liberties enjoyed by the citizens of the United Kingdom</w:t>
      </w:r>
      <w:r>
        <w:rPr>
          <w:rFonts w:cs="Times"/>
          <w:szCs w:val="38"/>
        </w:rPr>
        <w:t>;</w:t>
      </w:r>
      <w:r w:rsidRPr="00926E5F">
        <w:rPr>
          <w:rFonts w:cs="Times"/>
          <w:szCs w:val="38"/>
        </w:rPr>
        <w:t xml:space="preserve"> the roles played by public institutions and voluntary groups in society, and the ways in which citizens work together to improve their communities</w:t>
      </w:r>
      <w:r w:rsidR="0018132E">
        <w:rPr>
          <w:rFonts w:cs="Times"/>
          <w:szCs w:val="38"/>
        </w:rPr>
        <w:t xml:space="preserve"> including opportunities to participate in school based activities.</w:t>
      </w:r>
    </w:p>
    <w:p w:rsidR="00195CA4" w:rsidRDefault="00195CA4" w:rsidP="00195CA4"/>
    <w:p w:rsidR="00BB794D" w:rsidRDefault="003031FC" w:rsidP="00195CA4">
      <w:pPr>
        <w:widowControl w:val="0"/>
        <w:autoSpaceDE w:val="0"/>
        <w:autoSpaceDN w:val="0"/>
        <w:adjustRightInd w:val="0"/>
        <w:rPr>
          <w:b/>
        </w:rPr>
      </w:pPr>
      <w:r>
        <w:rPr>
          <w:b/>
        </w:rPr>
        <w:t>SMSC</w:t>
      </w:r>
    </w:p>
    <w:p w:rsidR="00195CA4" w:rsidRDefault="00B65742" w:rsidP="00195CA4">
      <w:pPr>
        <w:widowControl w:val="0"/>
        <w:autoSpaceDE w:val="0"/>
        <w:autoSpaceDN w:val="0"/>
        <w:adjustRightInd w:val="0"/>
      </w:pPr>
      <w:proofErr w:type="gramStart"/>
      <w:r w:rsidRPr="00926E5F">
        <w:rPr>
          <w:b/>
        </w:rPr>
        <w:t>Spiritual development</w:t>
      </w:r>
      <w:r>
        <w:t xml:space="preserve"> </w:t>
      </w:r>
      <w:r w:rsidR="009D5B49">
        <w:t>–</w:t>
      </w:r>
      <w:r>
        <w:t xml:space="preserve"> </w:t>
      </w:r>
      <w:r w:rsidRPr="0034673C">
        <w:t>refl</w:t>
      </w:r>
      <w:r w:rsidR="00386081">
        <w:t>ective about their own beliefs,</w:t>
      </w:r>
      <w:r w:rsidRPr="0034673C">
        <w:t xml:space="preserve"> feelings and values;</w:t>
      </w:r>
      <w:r>
        <w:t xml:space="preserve"> </w:t>
      </w:r>
      <w:r w:rsidRPr="00926E5F">
        <w:t>sense of enjoyment and fascination in learning about themselves, others and the world around them; use of imagination and creativity in their learning; willingness to reflect on their experiences.</w:t>
      </w:r>
      <w:proofErr w:type="gramEnd"/>
      <w:r w:rsidRPr="00926E5F">
        <w:t xml:space="preserve"> </w:t>
      </w:r>
    </w:p>
    <w:p w:rsidR="00BB794D" w:rsidRDefault="00BB794D" w:rsidP="00195CA4">
      <w:pPr>
        <w:widowControl w:val="0"/>
        <w:autoSpaceDE w:val="0"/>
        <w:autoSpaceDN w:val="0"/>
        <w:adjustRightInd w:val="0"/>
      </w:pPr>
    </w:p>
    <w:p w:rsidR="00195CA4" w:rsidRDefault="00B65742" w:rsidP="00195CA4">
      <w:pPr>
        <w:widowControl w:val="0"/>
        <w:autoSpaceDE w:val="0"/>
        <w:autoSpaceDN w:val="0"/>
        <w:adjustRightInd w:val="0"/>
      </w:pPr>
      <w:r w:rsidRPr="00926E5F">
        <w:rPr>
          <w:b/>
        </w:rPr>
        <w:t>Moral development</w:t>
      </w:r>
      <w:r w:rsidRPr="00926E5F">
        <w:t xml:space="preserve"> </w:t>
      </w:r>
      <w:r w:rsidR="009D5B49">
        <w:t>–</w:t>
      </w:r>
      <w:r w:rsidRPr="00926E5F">
        <w:t xml:space="preserve"> understanding of the consequences of their behaviour and actions; interest in investigating and offering reasoned views about moral and ethical issues, and being able to understand and appreciate the viewpoints of others on these issues. </w:t>
      </w:r>
    </w:p>
    <w:p w:rsidR="00BB794D" w:rsidRDefault="00BB794D" w:rsidP="00195CA4">
      <w:pPr>
        <w:widowControl w:val="0"/>
        <w:autoSpaceDE w:val="0"/>
        <w:autoSpaceDN w:val="0"/>
        <w:adjustRightInd w:val="0"/>
      </w:pPr>
    </w:p>
    <w:p w:rsidR="00195CA4" w:rsidRDefault="00B65742" w:rsidP="00195CA4">
      <w:pPr>
        <w:widowControl w:val="0"/>
        <w:autoSpaceDE w:val="0"/>
        <w:autoSpaceDN w:val="0"/>
        <w:adjustRightInd w:val="0"/>
      </w:pPr>
      <w:r w:rsidRPr="00926E5F">
        <w:rPr>
          <w:b/>
        </w:rPr>
        <w:t xml:space="preserve">Social </w:t>
      </w:r>
      <w:proofErr w:type="gramStart"/>
      <w:r w:rsidRPr="00926E5F">
        <w:rPr>
          <w:b/>
        </w:rPr>
        <w:t>development</w:t>
      </w:r>
      <w:r w:rsidRPr="00926E5F">
        <w:t xml:space="preserve"> </w:t>
      </w:r>
      <w:r w:rsidR="009D5B49">
        <w:t>–</w:t>
      </w:r>
      <w:r w:rsidRPr="00926E5F">
        <w:t xml:space="preserve"> </w:t>
      </w:r>
      <w:r w:rsidR="00302029">
        <w:t>accept</w:t>
      </w:r>
      <w:proofErr w:type="gramEnd"/>
      <w:r w:rsidR="00302029">
        <w:t xml:space="preserve"> and engage with </w:t>
      </w:r>
      <w:r w:rsidRPr="00926E5F">
        <w:t xml:space="preserve">individual liberty and mutual respect and tolerance of those with different faiths and beliefs; develop and demonstrate skills and attitudes that will allow them to participate fully in and contribute positively to life in modern Britain. </w:t>
      </w:r>
    </w:p>
    <w:p w:rsidR="00BB794D" w:rsidRDefault="00BB794D" w:rsidP="00195CA4">
      <w:pPr>
        <w:widowControl w:val="0"/>
        <w:autoSpaceDE w:val="0"/>
        <w:autoSpaceDN w:val="0"/>
        <w:adjustRightInd w:val="0"/>
      </w:pPr>
    </w:p>
    <w:p w:rsidR="00195CA4" w:rsidRPr="00926E5F" w:rsidRDefault="00B65742" w:rsidP="00195CA4">
      <w:pPr>
        <w:widowControl w:val="0"/>
        <w:autoSpaceDE w:val="0"/>
        <w:autoSpaceDN w:val="0"/>
        <w:adjustRightInd w:val="0"/>
        <w:rPr>
          <w:color w:val="808080" w:themeColor="background1" w:themeShade="80"/>
          <w:sz w:val="18"/>
        </w:rPr>
      </w:pPr>
      <w:r w:rsidRPr="00926E5F">
        <w:rPr>
          <w:b/>
        </w:rPr>
        <w:t>Cultural development</w:t>
      </w:r>
      <w:r w:rsidR="00394DF2">
        <w:t xml:space="preserve"> </w:t>
      </w:r>
      <w:r w:rsidR="009D5B49">
        <w:t>–</w:t>
      </w:r>
      <w:r w:rsidRPr="00926E5F">
        <w:t xml:space="preserve"> understanding and appreciation of the range of different cultures within school and further afield as an essential element of their preparation for life in modern Britain; interest in exploring, improving understanding of and showing respect for cultural diversity, and the extent to which they understand, accept, respect and celebrate diversity, as shown by their tolerance and attitudes towards different religious, ethnic and socio-economic groups in the local, national and global communities.</w:t>
      </w:r>
    </w:p>
    <w:p w:rsidR="00195CA4" w:rsidRDefault="00195CA4" w:rsidP="00195CA4"/>
    <w:p w:rsidR="00BB794D" w:rsidRDefault="00BB794D" w:rsidP="00195CA4"/>
    <w:p w:rsidR="00195CA4" w:rsidRPr="00ED323E" w:rsidRDefault="00B65742" w:rsidP="00195CA4">
      <w:pPr>
        <w:rPr>
          <w:b/>
          <w:color w:val="FB0005"/>
        </w:rPr>
      </w:pPr>
      <w:r w:rsidRPr="00ED323E">
        <w:rPr>
          <w:b/>
          <w:color w:val="FB0005"/>
        </w:rPr>
        <w:t>Scotland</w:t>
      </w:r>
    </w:p>
    <w:p w:rsidR="00195CA4" w:rsidRDefault="00195CA4" w:rsidP="00195CA4"/>
    <w:p w:rsidR="00195CA4" w:rsidRDefault="00B65742" w:rsidP="00195CA4">
      <w:pPr>
        <w:rPr>
          <w:lang w:val="en-US"/>
        </w:rPr>
      </w:pPr>
      <w:r w:rsidRPr="005225B1">
        <w:rPr>
          <w:b/>
        </w:rPr>
        <w:t>Literacy and English:</w:t>
      </w:r>
      <w:r>
        <w:t xml:space="preserve"> </w:t>
      </w:r>
      <w:r w:rsidRPr="005225B1">
        <w:rPr>
          <w:lang w:val="en-US"/>
        </w:rPr>
        <w:t>Reading</w:t>
      </w:r>
      <w:r w:rsidR="00394DF2">
        <w:rPr>
          <w:lang w:val="en-US"/>
        </w:rPr>
        <w:t xml:space="preserve">: </w:t>
      </w:r>
      <w:r w:rsidR="00535B12">
        <w:rPr>
          <w:lang w:val="en-US"/>
        </w:rPr>
        <w:t>f</w:t>
      </w:r>
      <w:r w:rsidRPr="005225B1">
        <w:rPr>
          <w:lang w:val="en-US"/>
        </w:rPr>
        <w:t>inding and using information</w:t>
      </w:r>
      <w:r>
        <w:rPr>
          <w:lang w:val="en-US"/>
        </w:rPr>
        <w:t xml:space="preserve"> from texts (</w:t>
      </w:r>
      <w:r w:rsidRPr="005225B1">
        <w:rPr>
          <w:lang w:val="en-US"/>
        </w:rPr>
        <w:t>with increasingly complex ideas, structures and specialist vocabulary</w:t>
      </w:r>
      <w:r>
        <w:rPr>
          <w:lang w:val="en-US"/>
        </w:rPr>
        <w:t xml:space="preserve">); </w:t>
      </w:r>
      <w:r w:rsidRPr="005225B1">
        <w:rPr>
          <w:lang w:val="en-US"/>
        </w:rPr>
        <w:t>Reading</w:t>
      </w:r>
      <w:r w:rsidR="00535B12">
        <w:rPr>
          <w:lang w:val="en-US"/>
        </w:rPr>
        <w:t>: u</w:t>
      </w:r>
      <w:r w:rsidRPr="005225B1">
        <w:rPr>
          <w:lang w:val="en-US"/>
        </w:rPr>
        <w:t xml:space="preserve">nderstanding, </w:t>
      </w:r>
      <w:proofErr w:type="spellStart"/>
      <w:r w:rsidRPr="005225B1">
        <w:rPr>
          <w:lang w:val="en-US"/>
        </w:rPr>
        <w:t>analysing</w:t>
      </w:r>
      <w:proofErr w:type="spellEnd"/>
      <w:r w:rsidRPr="005225B1">
        <w:rPr>
          <w:lang w:val="en-US"/>
        </w:rPr>
        <w:t xml:space="preserve"> and evaluating</w:t>
      </w:r>
      <w:r>
        <w:rPr>
          <w:lang w:val="en-US"/>
        </w:rPr>
        <w:t xml:space="preserve">, </w:t>
      </w:r>
      <w:r w:rsidRPr="005225B1">
        <w:rPr>
          <w:lang w:val="en-US"/>
        </w:rPr>
        <w:t xml:space="preserve">investigating and/or appreciating fiction and non-fiction texts </w:t>
      </w:r>
      <w:r>
        <w:rPr>
          <w:lang w:val="en-US"/>
        </w:rPr>
        <w:t>(</w:t>
      </w:r>
      <w:r w:rsidRPr="005225B1">
        <w:rPr>
          <w:lang w:val="en-US"/>
        </w:rPr>
        <w:t>with increasingly complex ideas, structures and specialist vocabulary for different purposes</w:t>
      </w:r>
      <w:r>
        <w:rPr>
          <w:lang w:val="en-US"/>
        </w:rPr>
        <w:t xml:space="preserve">); </w:t>
      </w:r>
      <w:r w:rsidRPr="005225B1">
        <w:rPr>
          <w:lang w:val="en-US"/>
        </w:rPr>
        <w:t>Writing</w:t>
      </w:r>
      <w:r w:rsidR="00535B12">
        <w:rPr>
          <w:lang w:val="en-US"/>
        </w:rPr>
        <w:t>: c</w:t>
      </w:r>
      <w:r w:rsidRPr="005225B1">
        <w:rPr>
          <w:lang w:val="en-US"/>
        </w:rPr>
        <w:t>reating texts</w:t>
      </w:r>
      <w:r>
        <w:rPr>
          <w:lang w:val="en-US"/>
        </w:rPr>
        <w:t xml:space="preserve">, </w:t>
      </w:r>
      <w:r w:rsidRPr="005225B1">
        <w:rPr>
          <w:lang w:val="en-US"/>
        </w:rPr>
        <w:t>applying the elements which writers use to create different types of texts</w:t>
      </w:r>
      <w:r>
        <w:rPr>
          <w:lang w:val="en-US"/>
        </w:rPr>
        <w:t>.</w:t>
      </w:r>
    </w:p>
    <w:p w:rsidR="00195CA4" w:rsidRDefault="00195CA4" w:rsidP="00195CA4">
      <w:pPr>
        <w:rPr>
          <w:lang w:val="en-US"/>
        </w:rPr>
      </w:pPr>
    </w:p>
    <w:p w:rsidR="00195CA4" w:rsidRDefault="00B65742" w:rsidP="00195CA4">
      <w:r>
        <w:rPr>
          <w:lang w:val="en-US"/>
        </w:rPr>
        <w:t xml:space="preserve">‘Texts’ in Scottish curriculum can include </w:t>
      </w:r>
      <w:r w:rsidRPr="005225B1">
        <w:rPr>
          <w:lang w:val="en-US"/>
        </w:rPr>
        <w:t>images, oral, visual, social media, web, news, print, digital</w:t>
      </w:r>
      <w:r>
        <w:rPr>
          <w:lang w:val="en-US"/>
        </w:rPr>
        <w:t xml:space="preserve"> etc.</w:t>
      </w:r>
    </w:p>
    <w:p w:rsidR="00195CA4" w:rsidRDefault="00195CA4" w:rsidP="00195CA4"/>
    <w:p w:rsidR="00195CA4" w:rsidRDefault="00B65742" w:rsidP="00195CA4">
      <w:r w:rsidRPr="00ED323E">
        <w:rPr>
          <w:b/>
        </w:rPr>
        <w:t>Expressive Arts:</w:t>
      </w:r>
      <w:r>
        <w:t xml:space="preserve"> </w:t>
      </w:r>
      <w:r w:rsidRPr="00ED323E">
        <w:t>Inspired by a range of stimuli, I can express and communicate my ideas, thoughts and feelings through activities within art and design through drama</w:t>
      </w:r>
      <w:r>
        <w:t>.</w:t>
      </w:r>
    </w:p>
    <w:p w:rsidR="00195CA4" w:rsidRDefault="00195CA4" w:rsidP="00195CA4"/>
    <w:p w:rsidR="00BB794D" w:rsidRDefault="00C26623" w:rsidP="00195CA4">
      <w:r w:rsidRPr="00386081">
        <w:rPr>
          <w:b/>
        </w:rPr>
        <w:t>Curriculum for excellence</w:t>
      </w:r>
      <w:r w:rsidR="003031FC">
        <w:rPr>
          <w:b/>
        </w:rPr>
        <w:t xml:space="preserve">: </w:t>
      </w:r>
      <w:r w:rsidR="00535B12">
        <w:t xml:space="preserve">This resource also contributes to the development of young people’s skills as part of the curriculum </w:t>
      </w:r>
      <w:r w:rsidR="003031FC">
        <w:t>for excellence</w:t>
      </w:r>
      <w:r w:rsidR="00FF49CC">
        <w:t xml:space="preserve"> through support in d</w:t>
      </w:r>
      <w:r w:rsidR="00FF49CC" w:rsidRPr="00FF49CC">
        <w:t>eveloping successful learners, confident individuals, responsible citizens and effective contributors</w:t>
      </w:r>
      <w:r w:rsidR="00FF49CC">
        <w:t>.</w:t>
      </w:r>
    </w:p>
    <w:p w:rsidR="00195CA4" w:rsidRDefault="00195CA4" w:rsidP="00195CA4"/>
    <w:p w:rsidR="00394DF2" w:rsidRDefault="00394DF2" w:rsidP="00195CA4">
      <w:pPr>
        <w:rPr>
          <w:b/>
          <w:color w:val="FB0005"/>
        </w:rPr>
      </w:pPr>
    </w:p>
    <w:p w:rsidR="00195CA4" w:rsidRPr="00ED323E" w:rsidRDefault="00B65742" w:rsidP="00195CA4">
      <w:pPr>
        <w:rPr>
          <w:b/>
          <w:color w:val="FB0005"/>
        </w:rPr>
      </w:pPr>
      <w:r w:rsidRPr="00ED323E">
        <w:rPr>
          <w:b/>
          <w:color w:val="FB0005"/>
        </w:rPr>
        <w:t>Northern Ireland</w:t>
      </w:r>
    </w:p>
    <w:p w:rsidR="00195CA4" w:rsidRDefault="00195CA4" w:rsidP="00195CA4"/>
    <w:p w:rsidR="00195CA4" w:rsidRPr="005225B1" w:rsidRDefault="00B65742" w:rsidP="00195CA4">
      <w:pPr>
        <w:rPr>
          <w:bCs/>
          <w:lang w:val="en-US"/>
        </w:rPr>
      </w:pPr>
      <w:r w:rsidRPr="00ED323E">
        <w:rPr>
          <w:b/>
        </w:rPr>
        <w:t>Language and Literacy:</w:t>
      </w:r>
      <w:r>
        <w:t xml:space="preserve"> </w:t>
      </w:r>
      <w:r w:rsidRPr="005225B1">
        <w:rPr>
          <w:bCs/>
        </w:rPr>
        <w:t xml:space="preserve">Through engagement with a range of stimuli including peers, poetry, prose, drama, non-fiction, media and multimedia which enhance creativity and stimulate curiosity and imagination, pupils should have opportunities to become critical, creative and effective communicators by: expressing meaning, feelings and viewpoints; </w:t>
      </w:r>
      <w:r w:rsidRPr="005225B1">
        <w:rPr>
          <w:bCs/>
          <w:lang w:val="en-US"/>
        </w:rPr>
        <w:t>talking to include debate, role-play, interviews, presentations and group discussions;</w:t>
      </w:r>
      <w:r>
        <w:rPr>
          <w:bCs/>
          <w:lang w:val="en-US"/>
        </w:rPr>
        <w:t xml:space="preserve"> </w:t>
      </w:r>
      <w:r w:rsidRPr="005225B1">
        <w:rPr>
          <w:bCs/>
        </w:rPr>
        <w:t xml:space="preserve">interpreting visual stimuli including the moving image; </w:t>
      </w:r>
      <w:r w:rsidRPr="005225B1">
        <w:rPr>
          <w:bCs/>
          <w:lang w:val="en-US"/>
        </w:rPr>
        <w:t xml:space="preserve">writing and presenting in different media and for different audiences and purposes; </w:t>
      </w:r>
    </w:p>
    <w:p w:rsidR="00195CA4" w:rsidRDefault="00195CA4" w:rsidP="00195CA4"/>
    <w:p w:rsidR="00195CA4" w:rsidRDefault="00B65742" w:rsidP="00195CA4">
      <w:r w:rsidRPr="00ED323E">
        <w:rPr>
          <w:b/>
        </w:rPr>
        <w:t>The Arts:</w:t>
      </w:r>
      <w:r>
        <w:t xml:space="preserve"> Drama </w:t>
      </w:r>
      <w:r w:rsidR="009D5B49">
        <w:t>–</w:t>
      </w:r>
      <w:r>
        <w:t xml:space="preserve"> e</w:t>
      </w:r>
      <w:proofErr w:type="spellStart"/>
      <w:r w:rsidRPr="00ED323E">
        <w:rPr>
          <w:lang w:val="en-US"/>
        </w:rPr>
        <w:t>xplore</w:t>
      </w:r>
      <w:proofErr w:type="spellEnd"/>
      <w:r w:rsidRPr="00ED323E">
        <w:rPr>
          <w:lang w:val="en-US"/>
        </w:rPr>
        <w:t xml:space="preserve"> ethical issues through the medium of drama</w:t>
      </w:r>
      <w:r w:rsidR="00850576">
        <w:rPr>
          <w:lang w:val="en-US"/>
        </w:rPr>
        <w:t>.</w:t>
      </w:r>
    </w:p>
    <w:p w:rsidR="00195CA4" w:rsidRDefault="00195CA4" w:rsidP="00195CA4"/>
    <w:p w:rsidR="00195CA4" w:rsidRDefault="00394DF2" w:rsidP="00195CA4">
      <w:r w:rsidRPr="003031FC">
        <w:rPr>
          <w:b/>
        </w:rPr>
        <w:t>E</w:t>
      </w:r>
      <w:r w:rsidR="00B65742" w:rsidRPr="003031FC">
        <w:rPr>
          <w:b/>
        </w:rPr>
        <w:t>xploring Equality and Social Justice</w:t>
      </w:r>
      <w:r w:rsidR="003031FC">
        <w:rPr>
          <w:b/>
        </w:rPr>
        <w:t>:</w:t>
      </w:r>
      <w:r w:rsidR="00B65742" w:rsidRPr="00ED323E">
        <w:t xml:space="preserve"> provides opportunities to understand that society needs to safeguard individual and collective rights to try and ensure that everyone is treated fairly. </w:t>
      </w:r>
    </w:p>
    <w:p w:rsidR="00BB794D" w:rsidRDefault="00BB794D" w:rsidP="00195CA4"/>
    <w:p w:rsidR="00195CA4" w:rsidRDefault="00195CA4" w:rsidP="00195CA4"/>
    <w:p w:rsidR="00195CA4" w:rsidRPr="00ED323E" w:rsidRDefault="00B65742" w:rsidP="00195CA4">
      <w:pPr>
        <w:rPr>
          <w:b/>
          <w:color w:val="FB0005"/>
        </w:rPr>
      </w:pPr>
      <w:r w:rsidRPr="00ED323E">
        <w:rPr>
          <w:b/>
          <w:color w:val="FB0005"/>
        </w:rPr>
        <w:t>Wales</w:t>
      </w:r>
    </w:p>
    <w:p w:rsidR="00195CA4" w:rsidRDefault="00195CA4" w:rsidP="00195CA4"/>
    <w:p w:rsidR="003031FC" w:rsidRDefault="003031FC" w:rsidP="00195CA4">
      <w:pPr>
        <w:rPr>
          <w:b/>
        </w:rPr>
      </w:pPr>
      <w:r>
        <w:rPr>
          <w:b/>
        </w:rPr>
        <w:t>English</w:t>
      </w:r>
    </w:p>
    <w:p w:rsidR="00850576" w:rsidRDefault="00B65742" w:rsidP="00195CA4">
      <w:pPr>
        <w:rPr>
          <w:bCs/>
          <w:lang w:val="en-US"/>
        </w:rPr>
      </w:pPr>
      <w:proofErr w:type="spellStart"/>
      <w:r w:rsidRPr="00ED323E">
        <w:rPr>
          <w:b/>
          <w:lang w:val="en-US"/>
        </w:rPr>
        <w:t>Oracy</w:t>
      </w:r>
      <w:proofErr w:type="spellEnd"/>
      <w:r>
        <w:rPr>
          <w:lang w:val="en-US"/>
        </w:rPr>
        <w:t xml:space="preserve"> </w:t>
      </w:r>
      <w:r w:rsidR="009D5B49">
        <w:t>–</w:t>
      </w:r>
      <w:r>
        <w:rPr>
          <w:lang w:val="en-US"/>
        </w:rPr>
        <w:t xml:space="preserve"> </w:t>
      </w:r>
      <w:r w:rsidRPr="005225B1">
        <w:rPr>
          <w:lang w:val="en-US"/>
        </w:rPr>
        <w:t>express issues and ideas clearly, using spe</w:t>
      </w:r>
      <w:r>
        <w:rPr>
          <w:lang w:val="en-US"/>
        </w:rPr>
        <w:t xml:space="preserve">cialist vocabulary and examples; </w:t>
      </w:r>
      <w:r w:rsidRPr="005225B1">
        <w:t>explore challenging or contentious iss</w:t>
      </w:r>
      <w:r>
        <w:t xml:space="preserve">ues through sustained role play; </w:t>
      </w:r>
      <w:r w:rsidRPr="005225B1">
        <w:rPr>
          <w:bCs/>
          <w:lang w:val="en-US"/>
        </w:rPr>
        <w:t>express opinions clearly about topics and written texts and include supporting reasons</w:t>
      </w:r>
      <w:r>
        <w:rPr>
          <w:bCs/>
          <w:lang w:val="en-US"/>
        </w:rPr>
        <w:t xml:space="preserve">. </w:t>
      </w:r>
    </w:p>
    <w:p w:rsidR="00195CA4" w:rsidRPr="005225B1" w:rsidRDefault="00B65742" w:rsidP="00195CA4">
      <w:r w:rsidRPr="00ED323E">
        <w:rPr>
          <w:b/>
          <w:bCs/>
          <w:lang w:val="en-US"/>
        </w:rPr>
        <w:t>Reading</w:t>
      </w:r>
      <w:r>
        <w:rPr>
          <w:bCs/>
          <w:lang w:val="en-US"/>
        </w:rPr>
        <w:t xml:space="preserve"> </w:t>
      </w:r>
      <w:r w:rsidR="009D5B49">
        <w:t>–</w:t>
      </w:r>
      <w:r>
        <w:rPr>
          <w:bCs/>
          <w:lang w:val="en-US"/>
        </w:rPr>
        <w:t xml:space="preserve"> p</w:t>
      </w:r>
      <w:r>
        <w:rPr>
          <w:lang w:val="en-US"/>
        </w:rPr>
        <w:t xml:space="preserve">upils should engage with </w:t>
      </w:r>
      <w:r w:rsidRPr="005225B1">
        <w:t xml:space="preserve">texts that have challenging subject matter, which broaden perspectives and extends thinking; </w:t>
      </w:r>
      <w:r w:rsidRPr="005225B1">
        <w:rPr>
          <w:lang w:val="en-US"/>
        </w:rPr>
        <w:t>texts that extend learners’ intellectual, moral and emotional understanding</w:t>
      </w:r>
      <w:r>
        <w:rPr>
          <w:lang w:val="en-US"/>
        </w:rPr>
        <w:t xml:space="preserve">; </w:t>
      </w:r>
      <w:r w:rsidRPr="005225B1">
        <w:t xml:space="preserve">infer ideas which are not explicitly stated, </w:t>
      </w:r>
      <w:r w:rsidRPr="005225B1">
        <w:rPr>
          <w:i/>
          <w:iCs/>
        </w:rPr>
        <w:t>e.g. writers’ viewpoints or attitudes</w:t>
      </w:r>
      <w:r>
        <w:rPr>
          <w:i/>
          <w:iCs/>
        </w:rPr>
        <w:t xml:space="preserve">; </w:t>
      </w:r>
      <w:r w:rsidRPr="005225B1">
        <w:t>distinguish betwe</w:t>
      </w:r>
      <w:r>
        <w:t>en facts, theories and opinions.</w:t>
      </w:r>
    </w:p>
    <w:p w:rsidR="00195CA4" w:rsidRPr="005225B1" w:rsidRDefault="00195CA4" w:rsidP="00195CA4"/>
    <w:p w:rsidR="00195CA4" w:rsidRPr="00ED323E" w:rsidRDefault="00B65742" w:rsidP="00195CA4">
      <w:pPr>
        <w:rPr>
          <w:iCs/>
        </w:rPr>
      </w:pPr>
      <w:r w:rsidRPr="00ED323E">
        <w:rPr>
          <w:b/>
        </w:rPr>
        <w:t>Art &amp; Design:</w:t>
      </w:r>
      <w:r>
        <w:t xml:space="preserve"> </w:t>
      </w:r>
      <w:r w:rsidRPr="00ED323E">
        <w:rPr>
          <w:iCs/>
        </w:rPr>
        <w:t>experience a wide ra</w:t>
      </w:r>
      <w:r>
        <w:rPr>
          <w:iCs/>
        </w:rPr>
        <w:t xml:space="preserve">nge of techniques and media to </w:t>
      </w:r>
      <w:r w:rsidRPr="00ED323E">
        <w:rPr>
          <w:iCs/>
        </w:rPr>
        <w:t>realise their ideas</w:t>
      </w:r>
      <w:r>
        <w:rPr>
          <w:iCs/>
        </w:rPr>
        <w:t xml:space="preserve">, </w:t>
      </w:r>
      <w:r w:rsidRPr="00ED323E">
        <w:rPr>
          <w:iCs/>
        </w:rPr>
        <w:t>express their feelings</w:t>
      </w:r>
      <w:r>
        <w:rPr>
          <w:iCs/>
        </w:rPr>
        <w:t xml:space="preserve">, </w:t>
      </w:r>
      <w:r w:rsidR="00850576">
        <w:rPr>
          <w:iCs/>
        </w:rPr>
        <w:t xml:space="preserve">and </w:t>
      </w:r>
      <w:r w:rsidRPr="00ED323E">
        <w:rPr>
          <w:iCs/>
        </w:rPr>
        <w:t>communicate meaning</w:t>
      </w:r>
      <w:r>
        <w:rPr>
          <w:iCs/>
        </w:rPr>
        <w:t>.</w:t>
      </w:r>
    </w:p>
    <w:p w:rsidR="00195CA4" w:rsidRDefault="00195CA4" w:rsidP="00195CA4"/>
    <w:p w:rsidR="00195CA4" w:rsidRDefault="00195CA4" w:rsidP="00195CA4"/>
    <w:p w:rsidR="00195CA4" w:rsidRDefault="00195CA4" w:rsidP="00195CA4"/>
    <w:sectPr w:rsidR="00195CA4" w:rsidSect="00195CA4">
      <w:headerReference w:type="even" r:id="rId9"/>
      <w:headerReference w:type="default" r:id="rId10"/>
      <w:footerReference w:type="even" r:id="rId11"/>
      <w:footerReference w:type="default" r:id="rId12"/>
      <w:headerReference w:type="first" r:id="rId13"/>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81" w:rsidRDefault="00386081" w:rsidP="00195CA4">
      <w:r>
        <w:separator/>
      </w:r>
    </w:p>
  </w:endnote>
  <w:endnote w:type="continuationSeparator" w:id="0">
    <w:p w:rsidR="00386081" w:rsidRDefault="00386081" w:rsidP="0019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1" w:rsidRDefault="00386081" w:rsidP="00195CA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86081" w:rsidRDefault="00386081" w:rsidP="00195C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1" w:rsidRDefault="00386081" w:rsidP="00195CA4">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386081" w:rsidRPr="00823E72" w:rsidRDefault="00386081" w:rsidP="00195CA4">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B27EE2">
                            <w:rPr>
                              <w:rStyle w:val="PageNumber"/>
                              <w:b/>
                              <w:noProof/>
                              <w:color w:val="FFFFFF" w:themeColor="background1"/>
                              <w:sz w:val="28"/>
                              <w:szCs w:val="28"/>
                            </w:rPr>
                            <w:t>2</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" filled="f" stroked="f">
              <v:path arrowok="t"/>
              <v:textbox style="mso-fit-shape-to-text:t">
                <w:txbxContent>
                  <w:p w:rsidR="00386081" w:rsidRPr="00823E72" w:rsidRDefault="00386081" w:rsidP="00195CA4">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B27EE2">
                      <w:rPr>
                        <w:rStyle w:val="PageNumber"/>
                        <w:b/>
                        <w:noProof/>
                        <w:color w:val="FFFFFF" w:themeColor="background1"/>
                        <w:sz w:val="28"/>
                        <w:szCs w:val="28"/>
                      </w:rPr>
                      <w:t>2</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pbsC5t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86081" w:rsidRDefault="00386081" w:rsidP="00195CA4">
                          <w:pPr>
                            <w:pStyle w:val="Footer"/>
                            <w:ind w:left="567"/>
                            <w:rPr>
                              <w:color w:val="FFFFFF" w:themeColor="background1"/>
                              <w:sz w:val="18"/>
                              <w:szCs w:val="18"/>
                              <w:lang w:val="en-US"/>
                            </w:rPr>
                          </w:pPr>
                        </w:p>
                        <w:p w:rsidR="00386081" w:rsidRPr="00823E72" w:rsidRDefault="00386081" w:rsidP="00195CA4">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sidR="00394DF2">
                            <w:rPr>
                              <w:color w:val="FFFFFF" w:themeColor="background1"/>
                              <w:sz w:val="18"/>
                              <w:szCs w:val="18"/>
                              <w:lang w:val="en-US"/>
                            </w:rPr>
                            <w:t xml:space="preserve">6 </w:t>
                          </w:r>
                          <w:r w:rsidRPr="00823E72">
                            <w:rPr>
                              <w:color w:val="FFFFFF" w:themeColor="background1"/>
                              <w:sz w:val="18"/>
                              <w:szCs w:val="18"/>
                              <w:lang w:val="en-US"/>
                            </w:rPr>
                            <w:t>unless otherwise stated.</w:t>
                          </w:r>
                        </w:p>
                        <w:p w:rsidR="00386081" w:rsidRPr="00823E72" w:rsidRDefault="00386081" w:rsidP="00195CA4">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386081" w:rsidRPr="00823E72" w:rsidRDefault="00386081" w:rsidP="00195CA4">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386081" w:rsidRPr="00823E72" w:rsidRDefault="00386081" w:rsidP="00195CA4">
                          <w:pPr>
                            <w:ind w:left="567"/>
                            <w:rPr>
                              <w:color w:val="FFFFFF" w:themeColor="background1"/>
                            </w:rPr>
                          </w:pPr>
                        </w:p>
                        <w:p w:rsidR="00386081" w:rsidRDefault="00386081" w:rsidP="00195CA4">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" filled="f" stroked="f">
              <v:path arrowok="t"/>
              <v:textbox>
                <w:txbxContent>
                  <w:p w:rsidR="00386081" w:rsidRDefault="00386081" w:rsidP="00195CA4">
                    <w:pPr>
                      <w:pStyle w:val="Footer"/>
                      <w:ind w:left="567"/>
                      <w:rPr>
                        <w:color w:val="FFFFFF" w:themeColor="background1"/>
                        <w:sz w:val="18"/>
                        <w:szCs w:val="18"/>
                        <w:lang w:val="en-US"/>
                      </w:rPr>
                    </w:pPr>
                  </w:p>
                  <w:p w:rsidR="00386081" w:rsidRPr="00823E72" w:rsidRDefault="00386081" w:rsidP="00195CA4">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sidR="00394DF2">
                      <w:rPr>
                        <w:color w:val="FFFFFF" w:themeColor="background1"/>
                        <w:sz w:val="18"/>
                        <w:szCs w:val="18"/>
                        <w:lang w:val="en-US"/>
                      </w:rPr>
                      <w:t xml:space="preserve">6 </w:t>
                    </w:r>
                    <w:r w:rsidRPr="00823E72">
                      <w:rPr>
                        <w:color w:val="FFFFFF" w:themeColor="background1"/>
                        <w:sz w:val="18"/>
                        <w:szCs w:val="18"/>
                        <w:lang w:val="en-US"/>
                      </w:rPr>
                      <w:t>unless otherwise stated.</w:t>
                    </w:r>
                  </w:p>
                  <w:p w:rsidR="00386081" w:rsidRPr="00823E72" w:rsidRDefault="00386081" w:rsidP="00195CA4">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386081" w:rsidRPr="00823E72" w:rsidRDefault="00386081" w:rsidP="00195CA4">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386081" w:rsidRPr="00823E72" w:rsidRDefault="00386081" w:rsidP="00195CA4">
                    <w:pPr>
                      <w:ind w:left="567"/>
                      <w:rPr>
                        <w:color w:val="FFFFFF" w:themeColor="background1"/>
                      </w:rPr>
                    </w:pPr>
                  </w:p>
                  <w:p w:rsidR="00386081" w:rsidRDefault="00386081" w:rsidP="00195CA4">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81" w:rsidRDefault="00386081" w:rsidP="00195CA4">
      <w:r>
        <w:separator/>
      </w:r>
    </w:p>
  </w:footnote>
  <w:footnote w:type="continuationSeparator" w:id="0">
    <w:p w:rsidR="00386081" w:rsidRDefault="00386081" w:rsidP="00195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1" w:rsidRDefault="00386081">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8"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1" w:rsidRPr="00823E72" w:rsidRDefault="00386081" w:rsidP="00195CA4">
    <w:pPr>
      <w:pStyle w:val="Header"/>
      <w:tabs>
        <w:tab w:val="clear" w:pos="4320"/>
        <w:tab w:val="clear" w:pos="8640"/>
        <w:tab w:val="left" w:pos="4820"/>
      </w:tabs>
      <w:ind w:left="-1134"/>
    </w:pPr>
    <w:r>
      <w:rPr>
        <w:noProof/>
      </w:rPr>
      <mc:AlternateContent>
        <mc:Choice Requires="wps">
          <w:drawing>
            <wp:anchor distT="0" distB="0" distL="114299" distR="114299" simplePos="0" relativeHeight="251670528" behindDoc="0" locked="0" layoutInCell="1" allowOverlap="1">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342900</wp:posOffset>
              </wp:positionV>
              <wp:extent cx="3771900" cy="685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386081" w:rsidRPr="00823E72" w:rsidRDefault="00386081" w:rsidP="00195CA4">
                          <w:pPr>
                            <w:pStyle w:val="Header"/>
                            <w:tabs>
                              <w:tab w:val="clear" w:pos="4320"/>
                              <w:tab w:val="clear" w:pos="8640"/>
                              <w:tab w:val="left" w:pos="4820"/>
                            </w:tabs>
                            <w:rPr>
                              <w:b/>
                              <w:sz w:val="28"/>
                              <w:szCs w:val="28"/>
                            </w:rPr>
                          </w:pPr>
                          <w:r w:rsidRPr="00823E72">
                            <w:rPr>
                              <w:b/>
                              <w:sz w:val="28"/>
                              <w:szCs w:val="28"/>
                            </w:rPr>
                            <w:t>EDUCATION RESOURCES</w:t>
                          </w:r>
                        </w:p>
                        <w:p w:rsidR="00386081" w:rsidRDefault="00386081" w:rsidP="00195CA4">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B27EE2">
                            <w:rPr>
                              <w:rFonts w:cs="Arial"/>
                              <w:sz w:val="28"/>
                              <w:szCs w:val="28"/>
                              <w:lang w:val="en-US" w:eastAsia="en-US"/>
                            </w:rPr>
                            <w:t>s – Welcome</w:t>
                          </w:r>
                          <w:r>
                            <w:rPr>
                              <w:rFonts w:cs="Arial"/>
                              <w:sz w:val="28"/>
                              <w:szCs w:val="28"/>
                              <w:lang w:val="en-US" w:eastAsia="en-US"/>
                            </w:rPr>
                            <w:t>: Overview</w:t>
                          </w:r>
                        </w:p>
                        <w:p w:rsidR="00386081" w:rsidRPr="008708DD" w:rsidRDefault="00386081" w:rsidP="00195CA4">
                          <w:pPr>
                            <w:pStyle w:val="Header"/>
                            <w:tabs>
                              <w:tab w:val="clear" w:pos="4320"/>
                              <w:tab w:val="clear" w:pos="8640"/>
                              <w:tab w:val="left" w:pos="4820"/>
                            </w:tabs>
                          </w:pPr>
                        </w:p>
                        <w:p w:rsidR="00386081" w:rsidRDefault="003860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in;margin-top:27pt;width:29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PpecBKzAgAAvAUAAA4A&#10;AAAAAAAAAAAAAAAALgIAAGRycy9lMm9Eb2MueG1sUEsBAi0AFAAGAAgAAAAhAOgqRZvcAAAACwEA&#10;AA8AAAAAAAAAAAAAAAAADQUAAGRycy9kb3ducmV2LnhtbFBLBQYAAAAABAAEAPMAAAAWBgAAAAA=&#10;" filled="f" stroked="f">
              <v:path arrowok="t"/>
              <v:textbox>
                <w:txbxContent>
                  <w:p w:rsidR="00386081" w:rsidRPr="00823E72" w:rsidRDefault="00386081" w:rsidP="00195CA4">
                    <w:pPr>
                      <w:pStyle w:val="Header"/>
                      <w:tabs>
                        <w:tab w:val="clear" w:pos="4320"/>
                        <w:tab w:val="clear" w:pos="8640"/>
                        <w:tab w:val="left" w:pos="4820"/>
                      </w:tabs>
                      <w:rPr>
                        <w:b/>
                        <w:sz w:val="28"/>
                        <w:szCs w:val="28"/>
                      </w:rPr>
                    </w:pPr>
                    <w:r w:rsidRPr="00823E72">
                      <w:rPr>
                        <w:b/>
                        <w:sz w:val="28"/>
                        <w:szCs w:val="28"/>
                      </w:rPr>
                      <w:t>EDUCATION RESOURCES</w:t>
                    </w:r>
                  </w:p>
                  <w:p w:rsidR="00386081" w:rsidRDefault="00386081" w:rsidP="00195CA4">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B27EE2">
                      <w:rPr>
                        <w:rFonts w:cs="Arial"/>
                        <w:sz w:val="28"/>
                        <w:szCs w:val="28"/>
                        <w:lang w:val="en-US" w:eastAsia="en-US"/>
                      </w:rPr>
                      <w:t>s – Welcome</w:t>
                    </w:r>
                    <w:r>
                      <w:rPr>
                        <w:rFonts w:cs="Arial"/>
                        <w:sz w:val="28"/>
                        <w:szCs w:val="28"/>
                        <w:lang w:val="en-US" w:eastAsia="en-US"/>
                      </w:rPr>
                      <w:t>: Overview</w:t>
                    </w:r>
                  </w:p>
                  <w:p w:rsidR="00386081" w:rsidRPr="008708DD" w:rsidRDefault="00386081" w:rsidP="00195CA4">
                    <w:pPr>
                      <w:pStyle w:val="Header"/>
                      <w:tabs>
                        <w:tab w:val="clear" w:pos="4320"/>
                        <w:tab w:val="clear" w:pos="8640"/>
                        <w:tab w:val="left" w:pos="4820"/>
                      </w:tabs>
                    </w:pPr>
                  </w:p>
                  <w:p w:rsidR="00386081" w:rsidRDefault="00386081"/>
                </w:txbxContent>
              </v:textbox>
            </v:shape>
          </w:pict>
        </mc:Fallback>
      </mc:AlternateContent>
    </w:r>
    <w:r>
      <w:rPr>
        <w:noProof/>
      </w:rPr>
      <w:drawing>
        <wp:inline distT="0" distB="0" distL="0" distR="0">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81" w:rsidRDefault="00386081">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4" name="Picture 4"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62583A"/>
    <w:multiLevelType w:val="hybridMultilevel"/>
    <w:tmpl w:val="DACA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4B3553"/>
    <w:multiLevelType w:val="hybridMultilevel"/>
    <w:tmpl w:val="FC48E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6F210A0"/>
    <w:multiLevelType w:val="hybridMultilevel"/>
    <w:tmpl w:val="0F64B416"/>
    <w:lvl w:ilvl="0" w:tplc="32B839AA">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73734"/>
    <w:rsid w:val="00105A7B"/>
    <w:rsid w:val="0018132E"/>
    <w:rsid w:val="00195CA4"/>
    <w:rsid w:val="002240F1"/>
    <w:rsid w:val="00225993"/>
    <w:rsid w:val="00302029"/>
    <w:rsid w:val="003031FC"/>
    <w:rsid w:val="00345D7F"/>
    <w:rsid w:val="00346740"/>
    <w:rsid w:val="00386081"/>
    <w:rsid w:val="00394DF2"/>
    <w:rsid w:val="003A01A6"/>
    <w:rsid w:val="003E4F60"/>
    <w:rsid w:val="00424A94"/>
    <w:rsid w:val="004C3723"/>
    <w:rsid w:val="005029BA"/>
    <w:rsid w:val="00535B12"/>
    <w:rsid w:val="005F104A"/>
    <w:rsid w:val="0069520B"/>
    <w:rsid w:val="006C227A"/>
    <w:rsid w:val="00742025"/>
    <w:rsid w:val="00746D35"/>
    <w:rsid w:val="007D4B6E"/>
    <w:rsid w:val="00850576"/>
    <w:rsid w:val="009D4B9B"/>
    <w:rsid w:val="009D5B49"/>
    <w:rsid w:val="00A30E85"/>
    <w:rsid w:val="00B27EE2"/>
    <w:rsid w:val="00B63BC6"/>
    <w:rsid w:val="00B65742"/>
    <w:rsid w:val="00BB3051"/>
    <w:rsid w:val="00BB794D"/>
    <w:rsid w:val="00BF74D1"/>
    <w:rsid w:val="00C26623"/>
    <w:rsid w:val="00CF00FD"/>
    <w:rsid w:val="00D70005"/>
    <w:rsid w:val="00DC5AFA"/>
    <w:rsid w:val="00FD4256"/>
    <w:rsid w:val="00FF49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 Spacing" w:uiPriority="1" w:qFormat="1"/>
    <w:lsdException w:name="List Paragraph"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C90475"/>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 Spacing" w:uiPriority="1" w:qFormat="1"/>
    <w:lsdException w:name="List Paragraph"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C90475"/>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021013108">
      <w:bodyDiv w:val="1"/>
      <w:marLeft w:val="0"/>
      <w:marRight w:val="0"/>
      <w:marTop w:val="0"/>
      <w:marBottom w:val="0"/>
      <w:divBdr>
        <w:top w:val="none" w:sz="0" w:space="0" w:color="auto"/>
        <w:left w:val="none" w:sz="0" w:space="0" w:color="auto"/>
        <w:bottom w:val="none" w:sz="0" w:space="0" w:color="auto"/>
        <w:right w:val="none" w:sz="0" w:space="0" w:color="auto"/>
      </w:divBdr>
    </w:div>
    <w:div w:id="1578632571">
      <w:bodyDiv w:val="1"/>
      <w:marLeft w:val="0"/>
      <w:marRight w:val="0"/>
      <w:marTop w:val="0"/>
      <w:marBottom w:val="0"/>
      <w:divBdr>
        <w:top w:val="none" w:sz="0" w:space="0" w:color="auto"/>
        <w:left w:val="none" w:sz="0" w:space="0" w:color="auto"/>
        <w:bottom w:val="none" w:sz="0" w:space="0" w:color="auto"/>
        <w:right w:val="none" w:sz="0" w:space="0" w:color="auto"/>
      </w:divBdr>
    </w:div>
    <w:div w:id="1689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uk/~/media/BritishRedCross/Documents/What%20we%20do/Teaching%20resources/Lesson%20plans/Refugee%20week%202016/Key%20Facts.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922B29C4</Template>
  <TotalTime>1</TotalTime>
  <Pages>4</Pages>
  <Words>1235</Words>
  <Characters>7045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2014-10-21T14:53:00Z</cp:lastPrinted>
  <dcterms:created xsi:type="dcterms:W3CDTF">2017-10-19T09:38:00Z</dcterms:created>
  <dcterms:modified xsi:type="dcterms:W3CDTF">2017-10-19T09:38:00Z</dcterms:modified>
</cp:coreProperties>
</file>